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D8" w:rsidRPr="00133C0C" w:rsidRDefault="00E84D8B" w:rsidP="001A5E21">
      <w:pPr>
        <w:pStyle w:val="SHMUZ"/>
        <w:pBdr>
          <w:bottom w:val="single" w:sz="12" w:space="2" w:color="auto"/>
        </w:pBdr>
        <w:spacing w:after="720" w:line="240" w:lineRule="auto"/>
        <w:rPr>
          <w:color w:val="auto"/>
        </w:rPr>
      </w:pPr>
      <w:r>
        <w:rPr>
          <w:color w:val="auto"/>
        </w:rPr>
        <w:t>17</w:t>
      </w:r>
      <w:r w:rsidR="001777D8" w:rsidRPr="00133C0C">
        <w:rPr>
          <w:color w:val="auto"/>
        </w:rPr>
        <w:t xml:space="preserve">. </w:t>
      </w:r>
      <w:r w:rsidR="00A74870">
        <w:rPr>
          <w:color w:val="auto"/>
        </w:rPr>
        <w:t>ВНЕШНЯЯ ТОРГОВЛЯ</w:t>
      </w:r>
    </w:p>
    <w:p w:rsidR="00A74870" w:rsidRDefault="00A74870" w:rsidP="001A5E21">
      <w:pPr>
        <w:pStyle w:val="24"/>
        <w:pBdr>
          <w:bottom w:val="none" w:sz="0" w:space="0" w:color="auto"/>
        </w:pBdr>
        <w:spacing w:after="0" w:line="160" w:lineRule="exact"/>
        <w:ind w:firstLine="284"/>
        <w:jc w:val="both"/>
        <w:rPr>
          <w:rFonts w:cs="Arial"/>
          <w:b w:val="0"/>
          <w:spacing w:val="1"/>
          <w:sz w:val="16"/>
          <w:szCs w:val="16"/>
          <w:lang w:val="ru-RU"/>
        </w:rPr>
      </w:pPr>
      <w:r w:rsidRPr="00133C0C">
        <w:rPr>
          <w:rFonts w:cs="Arial"/>
          <w:b w:val="0"/>
          <w:spacing w:val="1"/>
          <w:sz w:val="16"/>
          <w:szCs w:val="16"/>
        </w:rPr>
        <w:t xml:space="preserve">Раздел представляет </w:t>
      </w:r>
      <w:r>
        <w:rPr>
          <w:rFonts w:cs="Arial"/>
          <w:b w:val="0"/>
          <w:spacing w:val="1"/>
          <w:sz w:val="16"/>
          <w:szCs w:val="16"/>
        </w:rPr>
        <w:t>статистику в</w:t>
      </w:r>
      <w:r>
        <w:rPr>
          <w:rFonts w:cs="Arial"/>
          <w:b w:val="0"/>
          <w:spacing w:val="1"/>
          <w:sz w:val="16"/>
          <w:szCs w:val="16"/>
          <w:lang w:val="ru-RU"/>
        </w:rPr>
        <w:t>нешней торговли</w:t>
      </w:r>
      <w:r w:rsidRPr="00133C0C">
        <w:rPr>
          <w:rFonts w:cs="Arial"/>
          <w:b w:val="0"/>
          <w:spacing w:val="1"/>
          <w:sz w:val="16"/>
          <w:szCs w:val="16"/>
        </w:rPr>
        <w:t>.</w:t>
      </w:r>
    </w:p>
    <w:p w:rsidR="00A74870" w:rsidRDefault="00A74870" w:rsidP="001A5E21">
      <w:pPr>
        <w:pStyle w:val="24"/>
        <w:pBdr>
          <w:bottom w:val="none" w:sz="0" w:space="0" w:color="auto"/>
        </w:pBdr>
        <w:spacing w:after="0" w:line="160" w:lineRule="exact"/>
        <w:ind w:firstLine="284"/>
        <w:jc w:val="both"/>
        <w:rPr>
          <w:rFonts w:cs="Arial"/>
          <w:b w:val="0"/>
          <w:spacing w:val="1"/>
          <w:sz w:val="16"/>
          <w:szCs w:val="16"/>
          <w:lang w:val="ru-RU"/>
        </w:rPr>
      </w:pPr>
      <w:r w:rsidRPr="00A74870">
        <w:rPr>
          <w:rFonts w:cs="Arial"/>
          <w:spacing w:val="1"/>
          <w:sz w:val="16"/>
          <w:szCs w:val="16"/>
          <w:lang w:val="ru-RU"/>
        </w:rPr>
        <w:t>Экспорт товаров</w:t>
      </w:r>
      <w:r>
        <w:rPr>
          <w:rFonts w:cs="Arial"/>
          <w:b w:val="0"/>
          <w:spacing w:val="1"/>
          <w:sz w:val="16"/>
          <w:szCs w:val="16"/>
          <w:lang w:val="ru-RU"/>
        </w:rPr>
        <w:t xml:space="preserve"> – вывоз с территории государства – члена Евразийского экономического союза товаров, которые уменьшают запасы материальных ресурсов государства – члена Евразийского экономического союза.</w:t>
      </w:r>
    </w:p>
    <w:p w:rsidR="00A74870" w:rsidRPr="001A5E21" w:rsidRDefault="00A74870" w:rsidP="001A5E21">
      <w:pPr>
        <w:pStyle w:val="24"/>
        <w:pBdr>
          <w:bottom w:val="none" w:sz="0" w:space="0" w:color="auto"/>
        </w:pBdr>
        <w:spacing w:after="0" w:line="160" w:lineRule="exact"/>
        <w:ind w:firstLine="284"/>
        <w:jc w:val="both"/>
        <w:rPr>
          <w:rFonts w:cs="Arial"/>
          <w:b w:val="0"/>
          <w:bCs/>
          <w:spacing w:val="1"/>
          <w:sz w:val="16"/>
          <w:szCs w:val="16"/>
          <w:lang w:val="ru-RU"/>
        </w:rPr>
      </w:pPr>
      <w:r w:rsidRPr="00A74870">
        <w:rPr>
          <w:rFonts w:cs="Arial"/>
          <w:spacing w:val="1"/>
          <w:sz w:val="16"/>
          <w:szCs w:val="16"/>
          <w:lang w:val="ru-RU"/>
        </w:rPr>
        <w:t>Импорт товаров</w:t>
      </w:r>
      <w:r>
        <w:rPr>
          <w:rFonts w:cs="Arial"/>
          <w:b w:val="0"/>
          <w:spacing w:val="1"/>
          <w:sz w:val="16"/>
          <w:szCs w:val="16"/>
          <w:lang w:val="ru-RU"/>
        </w:rPr>
        <w:t xml:space="preserve"> – ввоз на территорию государства – члена Евразийского </w:t>
      </w:r>
      <w:r w:rsidRPr="001A5E21">
        <w:rPr>
          <w:rFonts w:cs="Arial"/>
          <w:b w:val="0"/>
          <w:spacing w:val="1"/>
          <w:sz w:val="16"/>
          <w:szCs w:val="16"/>
          <w:lang w:val="ru-RU"/>
        </w:rPr>
        <w:t>экономического союза товаров, которые добавляют к запасам материальных ресурсов государства – члена Евразийского экономического союза.</w:t>
      </w:r>
    </w:p>
    <w:p w:rsidR="001A5E21" w:rsidRPr="001A5E21" w:rsidRDefault="001A5E21" w:rsidP="001A5E21">
      <w:pPr>
        <w:pStyle w:val="24"/>
        <w:pBdr>
          <w:bottom w:val="none" w:sz="0" w:space="0" w:color="auto"/>
        </w:pBdr>
        <w:spacing w:after="0" w:line="160" w:lineRule="exact"/>
        <w:ind w:firstLine="284"/>
        <w:jc w:val="both"/>
        <w:rPr>
          <w:rFonts w:cs="Arial"/>
          <w:b w:val="0"/>
          <w:sz w:val="16"/>
          <w:szCs w:val="16"/>
          <w:lang w:val="ru-RU"/>
        </w:rPr>
      </w:pPr>
      <w:r w:rsidRPr="001A5E21">
        <w:rPr>
          <w:rFonts w:cs="Arial"/>
          <w:sz w:val="16"/>
          <w:szCs w:val="16"/>
          <w:lang w:val="ru-RU"/>
        </w:rPr>
        <w:t>В</w:t>
      </w:r>
      <w:proofErr w:type="spellStart"/>
      <w:r w:rsidRPr="001A5E21">
        <w:rPr>
          <w:rFonts w:cs="Arial"/>
          <w:sz w:val="16"/>
          <w:szCs w:val="16"/>
        </w:rPr>
        <w:t>нешняя</w:t>
      </w:r>
      <w:proofErr w:type="spellEnd"/>
      <w:r w:rsidRPr="001A5E21">
        <w:rPr>
          <w:rFonts w:cs="Arial"/>
          <w:sz w:val="16"/>
          <w:szCs w:val="16"/>
        </w:rPr>
        <w:t xml:space="preserve"> торговля услугами</w:t>
      </w:r>
      <w:r w:rsidRPr="001A5E21">
        <w:rPr>
          <w:rFonts w:cs="Arial"/>
          <w:b w:val="0"/>
          <w:sz w:val="16"/>
          <w:szCs w:val="16"/>
        </w:rPr>
        <w:t xml:space="preserve"> - оказание услуг (выполнение работ), включающее </w:t>
      </w:r>
      <w:r w:rsidRPr="001A5E21">
        <w:rPr>
          <w:rFonts w:cs="Arial"/>
          <w:b w:val="0"/>
          <w:sz w:val="16"/>
          <w:szCs w:val="16"/>
          <w:lang w:val="ru-RU"/>
        </w:rPr>
        <w:br/>
      </w:r>
      <w:r w:rsidRPr="001A5E21">
        <w:rPr>
          <w:rFonts w:cs="Arial"/>
          <w:b w:val="0"/>
          <w:sz w:val="16"/>
          <w:szCs w:val="16"/>
        </w:rPr>
        <w:t>в себя производство, распределение, маркетинг, доставку услуг (работ).</w:t>
      </w:r>
    </w:p>
    <w:p w:rsidR="001A5E21" w:rsidRPr="001A5E21" w:rsidRDefault="001A5E21" w:rsidP="001A5E21">
      <w:pPr>
        <w:pStyle w:val="24"/>
        <w:pBdr>
          <w:bottom w:val="none" w:sz="0" w:space="0" w:color="auto"/>
        </w:pBdr>
        <w:spacing w:after="0" w:line="160" w:lineRule="exact"/>
        <w:ind w:firstLine="284"/>
        <w:jc w:val="both"/>
        <w:rPr>
          <w:rFonts w:cs="Arial"/>
          <w:b w:val="0"/>
          <w:sz w:val="16"/>
          <w:szCs w:val="16"/>
          <w:lang w:val="ru-RU"/>
        </w:rPr>
      </w:pPr>
      <w:r w:rsidRPr="001A5E21">
        <w:rPr>
          <w:rFonts w:cs="Arial"/>
          <w:sz w:val="16"/>
          <w:szCs w:val="16"/>
          <w:lang w:val="ru-RU"/>
        </w:rPr>
        <w:t>Э</w:t>
      </w:r>
      <w:proofErr w:type="spellStart"/>
      <w:r w:rsidRPr="001A5E21">
        <w:rPr>
          <w:rFonts w:cs="Arial"/>
          <w:sz w:val="16"/>
          <w:szCs w:val="16"/>
        </w:rPr>
        <w:t>кспорт</w:t>
      </w:r>
      <w:proofErr w:type="spellEnd"/>
      <w:r w:rsidRPr="001A5E21">
        <w:rPr>
          <w:rFonts w:cs="Arial"/>
          <w:sz w:val="16"/>
          <w:szCs w:val="16"/>
        </w:rPr>
        <w:t xml:space="preserve"> услуг</w:t>
      </w:r>
      <w:r w:rsidRPr="001A5E21">
        <w:rPr>
          <w:rFonts w:cs="Arial"/>
          <w:b w:val="0"/>
          <w:sz w:val="16"/>
          <w:szCs w:val="16"/>
        </w:rPr>
        <w:t xml:space="preserve"> - услуги, оказанные резидентами национальной экономики </w:t>
      </w:r>
      <w:r w:rsidRPr="001A5E21">
        <w:rPr>
          <w:rFonts w:cs="Arial"/>
          <w:b w:val="0"/>
          <w:sz w:val="16"/>
          <w:szCs w:val="16"/>
          <w:lang w:val="ru-RU"/>
        </w:rPr>
        <w:br/>
      </w:r>
      <w:r w:rsidRPr="001A5E21">
        <w:rPr>
          <w:rFonts w:cs="Arial"/>
          <w:b w:val="0"/>
          <w:sz w:val="16"/>
          <w:szCs w:val="16"/>
        </w:rPr>
        <w:t>для нерезидентов</w:t>
      </w:r>
      <w:r w:rsidRPr="001A5E21">
        <w:rPr>
          <w:rFonts w:cs="Arial"/>
          <w:b w:val="0"/>
          <w:sz w:val="16"/>
          <w:szCs w:val="16"/>
          <w:lang w:val="ru-RU"/>
        </w:rPr>
        <w:t>.</w:t>
      </w:r>
    </w:p>
    <w:p w:rsidR="001A5E21" w:rsidRPr="001A5E21" w:rsidRDefault="001A5E21" w:rsidP="001A5E21">
      <w:pPr>
        <w:pStyle w:val="24"/>
        <w:pBdr>
          <w:bottom w:val="none" w:sz="0" w:space="0" w:color="auto"/>
        </w:pBdr>
        <w:spacing w:after="0" w:line="160" w:lineRule="exact"/>
        <w:ind w:firstLine="284"/>
        <w:jc w:val="both"/>
        <w:rPr>
          <w:rFonts w:cs="Arial"/>
          <w:b w:val="0"/>
          <w:bCs/>
          <w:spacing w:val="1"/>
          <w:sz w:val="16"/>
          <w:szCs w:val="16"/>
          <w:lang w:val="ru-RU"/>
        </w:rPr>
      </w:pPr>
      <w:r w:rsidRPr="001A5E21">
        <w:rPr>
          <w:rFonts w:cs="Arial"/>
          <w:sz w:val="16"/>
          <w:szCs w:val="16"/>
          <w:lang w:val="ru-RU"/>
        </w:rPr>
        <w:t>И</w:t>
      </w:r>
      <w:proofErr w:type="spellStart"/>
      <w:r w:rsidRPr="001A5E21">
        <w:rPr>
          <w:rFonts w:cs="Arial"/>
          <w:sz w:val="16"/>
          <w:szCs w:val="16"/>
        </w:rPr>
        <w:t>мпорт</w:t>
      </w:r>
      <w:proofErr w:type="spellEnd"/>
      <w:r w:rsidRPr="001A5E21">
        <w:rPr>
          <w:rFonts w:cs="Arial"/>
          <w:sz w:val="16"/>
          <w:szCs w:val="16"/>
        </w:rPr>
        <w:t xml:space="preserve"> услуг</w:t>
      </w:r>
      <w:r w:rsidRPr="001A5E21">
        <w:rPr>
          <w:rFonts w:cs="Arial"/>
          <w:b w:val="0"/>
          <w:sz w:val="16"/>
          <w:szCs w:val="16"/>
        </w:rPr>
        <w:t xml:space="preserve"> - услуги, оказанные нерезидентами для резидентов национальной экономики</w:t>
      </w:r>
      <w:r w:rsidRPr="001A5E21">
        <w:rPr>
          <w:rFonts w:cs="Arial"/>
          <w:b w:val="0"/>
          <w:sz w:val="16"/>
          <w:szCs w:val="16"/>
          <w:lang w:val="ru-RU"/>
        </w:rPr>
        <w:t>.</w:t>
      </w:r>
    </w:p>
    <w:p w:rsidR="00CE7E41" w:rsidRPr="00133C0C" w:rsidRDefault="00CE7E41" w:rsidP="003024E1">
      <w:pPr>
        <w:widowControl/>
        <w:suppressAutoHyphens/>
        <w:autoSpaceDE w:val="0"/>
        <w:autoSpaceDN w:val="0"/>
        <w:adjustRightInd w:val="0"/>
        <w:spacing w:before="120"/>
        <w:jc w:val="center"/>
        <w:textAlignment w:val="center"/>
        <w:rPr>
          <w:rFonts w:ascii="Arial" w:hAnsi="Arial" w:cs="Arial"/>
          <w:b/>
          <w:bCs/>
          <w:caps/>
          <w:sz w:val="16"/>
        </w:rPr>
      </w:pPr>
      <w:r>
        <w:rPr>
          <w:rFonts w:ascii="Arial" w:hAnsi="Arial" w:cs="Arial"/>
          <w:b/>
          <w:bCs/>
          <w:caps/>
          <w:sz w:val="16"/>
        </w:rPr>
        <w:t>17.1</w:t>
      </w:r>
      <w:r w:rsidRPr="003D75B1">
        <w:rPr>
          <w:rFonts w:ascii="Arial" w:hAnsi="Arial" w:cs="Arial"/>
          <w:b/>
          <w:bCs/>
          <w:caps/>
          <w:sz w:val="16"/>
        </w:rPr>
        <w:t>.</w:t>
      </w:r>
      <w:r w:rsidR="00194B58">
        <w:rPr>
          <w:rFonts w:ascii="Arial" w:hAnsi="Arial" w:cs="Arial"/>
          <w:b/>
          <w:bCs/>
          <w:caps/>
          <w:sz w:val="16"/>
        </w:rPr>
        <w:t xml:space="preserve"> объем внеШ</w:t>
      </w:r>
      <w:r>
        <w:rPr>
          <w:rFonts w:ascii="Arial" w:hAnsi="Arial" w:cs="Arial"/>
          <w:b/>
          <w:bCs/>
          <w:caps/>
          <w:sz w:val="16"/>
        </w:rPr>
        <w:t>ней торговли товарами и услугами</w:t>
      </w:r>
      <w:proofErr w:type="gramStart"/>
      <w:r w:rsidRPr="00133C0C">
        <w:rPr>
          <w:rFonts w:ascii="Arial" w:hAnsi="Arial" w:cs="Arial"/>
          <w:bCs/>
          <w:caps/>
          <w:sz w:val="16"/>
          <w:vertAlign w:val="superscript"/>
        </w:rPr>
        <w:t>1</w:t>
      </w:r>
      <w:proofErr w:type="gramEnd"/>
      <w:r w:rsidRPr="00133C0C">
        <w:rPr>
          <w:rFonts w:ascii="Arial" w:hAnsi="Arial" w:cs="Arial"/>
          <w:bCs/>
          <w:caps/>
          <w:sz w:val="16"/>
          <w:vertAlign w:val="superscript"/>
        </w:rPr>
        <w:t>)</w:t>
      </w:r>
    </w:p>
    <w:p w:rsidR="00CE7E41" w:rsidRPr="00133C0C" w:rsidRDefault="00CE7E41" w:rsidP="00CE7E41">
      <w:pPr>
        <w:spacing w:after="120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(миллионов долларов СШ</w:t>
      </w:r>
      <w:r w:rsidR="00DE53F0">
        <w:rPr>
          <w:rFonts w:ascii="Arial" w:hAnsi="Arial" w:cs="Arial"/>
          <w:sz w:val="14"/>
        </w:rPr>
        <w:t>А</w:t>
      </w:r>
      <w:r>
        <w:rPr>
          <w:rFonts w:ascii="Arial" w:hAnsi="Arial" w:cs="Arial"/>
          <w:sz w:val="14"/>
        </w:rPr>
        <w:t xml:space="preserve">; </w:t>
      </w:r>
      <w:r w:rsidR="00DE53F0" w:rsidRPr="00DE53F0">
        <w:rPr>
          <w:rFonts w:ascii="Arial" w:hAnsi="Arial" w:cs="Arial"/>
          <w:sz w:val="14"/>
          <w:szCs w:val="14"/>
        </w:rPr>
        <w:t>в текущих ценах</w:t>
      </w:r>
      <w:r w:rsidRPr="00CE7E41">
        <w:rPr>
          <w:rFonts w:ascii="Arial" w:hAnsi="Arial" w:cs="Arial"/>
          <w:sz w:val="12"/>
        </w:rPr>
        <w:t>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8"/>
        <w:gridCol w:w="663"/>
        <w:gridCol w:w="662"/>
        <w:gridCol w:w="662"/>
        <w:gridCol w:w="662"/>
        <w:gridCol w:w="662"/>
        <w:gridCol w:w="662"/>
        <w:gridCol w:w="660"/>
      </w:tblGrid>
      <w:tr w:rsidR="005265AC" w:rsidRPr="00FF7EEE" w:rsidTr="003E4914">
        <w:trPr>
          <w:trHeight w:val="23"/>
          <w:jc w:val="center"/>
        </w:trPr>
        <w:tc>
          <w:tcPr>
            <w:tcW w:w="14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5AC" w:rsidRPr="00133C0C" w:rsidRDefault="005265AC" w:rsidP="00CE7E41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133C0C" w:rsidRDefault="005265AC" w:rsidP="00CE7E4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133C0C" w:rsidRDefault="005265AC" w:rsidP="00CE7E4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133C0C" w:rsidRDefault="005265AC" w:rsidP="00CE7E4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3C0C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F93BFE" w:rsidRDefault="005265AC" w:rsidP="00DD34C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F93BFE" w:rsidRDefault="005265AC" w:rsidP="00DD34C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5AC" w:rsidRPr="00F93BFE" w:rsidRDefault="005265AC" w:rsidP="00CE7E4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265AC" w:rsidRPr="00F93BFE" w:rsidRDefault="005265AC" w:rsidP="00CE7E4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265AC" w:rsidRPr="00C612A7" w:rsidTr="003E4914">
        <w:trPr>
          <w:trHeight w:val="51"/>
          <w:jc w:val="center"/>
        </w:trPr>
        <w:tc>
          <w:tcPr>
            <w:tcW w:w="1474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5265AC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Объем внешней торговли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34 730,9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66 160,0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65 575,8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72 418,8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94 920</w:t>
            </w:r>
            <w:r w:rsidRPr="005265AC">
              <w:rPr>
                <w:rFonts w:ascii="Arial" w:hAnsi="Arial" w:cs="Arial"/>
                <w:sz w:val="14"/>
                <w:szCs w:val="14"/>
              </w:rPr>
              <w:t>,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89 561,2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95 178,2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17 536,2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29 339,1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32 854,1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37 183,2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49 435,4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47 123,6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47 713,8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17 194,7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36 820,9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32 721,7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35 235,6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45 485,1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42 437,6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47 464,4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341,5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-7 481,8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132,4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1 947,6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3 950,3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4 686,0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249,4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Объем внешней торговли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433 179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762 792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674 824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686 327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926 639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3E4914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8A289F" w:rsidRDefault="003E4914" w:rsidP="005917CE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491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268 869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441 833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393 035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381 490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549 717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640 878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465 660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164 310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320 958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281 789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304 837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376 923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347 384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379 315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3E4914" w:rsidRPr="001A5E21" w:rsidTr="003E4914">
        <w:trPr>
          <w:jc w:val="center"/>
        </w:trPr>
        <w:tc>
          <w:tcPr>
            <w:tcW w:w="1474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104 560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120 875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111 246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76 653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172 794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293 494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E4914" w:rsidRPr="005265AC" w:rsidRDefault="003E4914" w:rsidP="005265AC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86 345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</w:tbl>
    <w:p w:rsidR="005265AC" w:rsidRPr="005265AC" w:rsidRDefault="005265AC" w:rsidP="005265AC">
      <w:pPr>
        <w:widowControl/>
        <w:suppressAutoHyphens/>
        <w:autoSpaceDE w:val="0"/>
        <w:autoSpaceDN w:val="0"/>
        <w:adjustRightInd w:val="0"/>
        <w:spacing w:before="60"/>
        <w:textAlignment w:val="center"/>
        <w:rPr>
          <w:rFonts w:ascii="Arial" w:hAnsi="Arial" w:cs="Arial"/>
          <w:bCs/>
          <w:sz w:val="12"/>
          <w:szCs w:val="12"/>
        </w:rPr>
      </w:pPr>
      <w:r w:rsidRPr="005265AC">
        <w:rPr>
          <w:rFonts w:ascii="Arial" w:hAnsi="Arial" w:cs="Arial"/>
          <w:bCs/>
          <w:caps/>
          <w:sz w:val="12"/>
          <w:szCs w:val="12"/>
          <w:vertAlign w:val="superscript"/>
        </w:rPr>
        <w:t>1)</w:t>
      </w:r>
      <w:r w:rsidRPr="005265AC">
        <w:rPr>
          <w:rFonts w:ascii="Arial" w:hAnsi="Arial" w:cs="Arial"/>
          <w:bCs/>
          <w:caps/>
          <w:sz w:val="12"/>
          <w:szCs w:val="12"/>
        </w:rPr>
        <w:t xml:space="preserve"> </w:t>
      </w:r>
      <w:r w:rsidRPr="005265AC">
        <w:rPr>
          <w:rFonts w:ascii="Arial" w:hAnsi="Arial" w:cs="Arial"/>
          <w:bCs/>
          <w:sz w:val="12"/>
          <w:szCs w:val="12"/>
        </w:rPr>
        <w:t>По методологии платежного баланса.</w:t>
      </w:r>
    </w:p>
    <w:p w:rsidR="005265AC" w:rsidRPr="005265AC" w:rsidRDefault="005265AC" w:rsidP="005265AC">
      <w:pPr>
        <w:widowControl/>
        <w:suppressAutoHyphens/>
        <w:autoSpaceDE w:val="0"/>
        <w:autoSpaceDN w:val="0"/>
        <w:adjustRightInd w:val="0"/>
        <w:textAlignment w:val="center"/>
        <w:rPr>
          <w:rFonts w:ascii="Arial" w:hAnsi="Arial" w:cs="Arial"/>
          <w:bCs/>
          <w:sz w:val="12"/>
          <w:szCs w:val="12"/>
        </w:rPr>
      </w:pPr>
      <w:r w:rsidRPr="005265AC">
        <w:rPr>
          <w:rFonts w:ascii="Arial" w:hAnsi="Arial" w:cs="Arial"/>
          <w:bCs/>
          <w:sz w:val="12"/>
          <w:szCs w:val="12"/>
          <w:vertAlign w:val="superscript"/>
        </w:rPr>
        <w:t>2)</w:t>
      </w:r>
      <w:r w:rsidRPr="005265AC">
        <w:rPr>
          <w:rFonts w:ascii="Arial" w:hAnsi="Arial" w:cs="Arial"/>
          <w:bCs/>
          <w:sz w:val="12"/>
          <w:szCs w:val="12"/>
        </w:rPr>
        <w:t xml:space="preserve"> По данным Банка России, размещенным на официальном сайте Банка России.</w:t>
      </w:r>
    </w:p>
    <w:p w:rsidR="00194B58" w:rsidRPr="00133C0C" w:rsidRDefault="00194B58" w:rsidP="003024E1">
      <w:pPr>
        <w:widowControl/>
        <w:suppressAutoHyphens/>
        <w:autoSpaceDE w:val="0"/>
        <w:autoSpaceDN w:val="0"/>
        <w:adjustRightInd w:val="0"/>
        <w:spacing w:before="120"/>
        <w:jc w:val="center"/>
        <w:textAlignment w:val="center"/>
        <w:rPr>
          <w:rFonts w:ascii="Arial" w:hAnsi="Arial" w:cs="Arial"/>
          <w:b/>
          <w:bCs/>
          <w:caps/>
          <w:sz w:val="16"/>
        </w:rPr>
      </w:pPr>
      <w:r>
        <w:rPr>
          <w:rFonts w:ascii="Arial" w:hAnsi="Arial" w:cs="Arial"/>
          <w:b/>
          <w:bCs/>
          <w:caps/>
          <w:sz w:val="16"/>
        </w:rPr>
        <w:t>17.2</w:t>
      </w:r>
      <w:r w:rsidRPr="003D75B1">
        <w:rPr>
          <w:rFonts w:ascii="Arial" w:hAnsi="Arial" w:cs="Arial"/>
          <w:b/>
          <w:bCs/>
          <w:caps/>
          <w:sz w:val="16"/>
        </w:rPr>
        <w:t>.</w:t>
      </w:r>
      <w:r>
        <w:rPr>
          <w:rFonts w:ascii="Arial" w:hAnsi="Arial" w:cs="Arial"/>
          <w:b/>
          <w:bCs/>
          <w:caps/>
          <w:sz w:val="16"/>
        </w:rPr>
        <w:t xml:space="preserve"> внеШнЯЯ торговлЯ товарами РЕСПУБЛИКИ БЕЛАРУСЬ</w:t>
      </w:r>
      <w:proofErr w:type="gramStart"/>
      <w:r w:rsidRPr="00133C0C">
        <w:rPr>
          <w:rFonts w:ascii="Arial" w:hAnsi="Arial" w:cs="Arial"/>
          <w:bCs/>
          <w:caps/>
          <w:sz w:val="16"/>
          <w:vertAlign w:val="superscript"/>
        </w:rPr>
        <w:t>1</w:t>
      </w:r>
      <w:proofErr w:type="gramEnd"/>
      <w:r w:rsidRPr="00133C0C">
        <w:rPr>
          <w:rFonts w:ascii="Arial" w:hAnsi="Arial" w:cs="Arial"/>
          <w:bCs/>
          <w:caps/>
          <w:sz w:val="16"/>
          <w:vertAlign w:val="superscript"/>
        </w:rPr>
        <w:t>)</w:t>
      </w:r>
    </w:p>
    <w:p w:rsidR="00194B58" w:rsidRPr="00133C0C" w:rsidRDefault="00194B58" w:rsidP="00194B58">
      <w:pPr>
        <w:spacing w:after="120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(миллионов долларов СШ</w:t>
      </w:r>
      <w:r w:rsidR="00DE53F0">
        <w:rPr>
          <w:rFonts w:ascii="Arial" w:hAnsi="Arial" w:cs="Arial"/>
          <w:sz w:val="14"/>
        </w:rPr>
        <w:t>А</w:t>
      </w:r>
      <w:r>
        <w:rPr>
          <w:rFonts w:ascii="Arial" w:hAnsi="Arial" w:cs="Arial"/>
          <w:sz w:val="14"/>
        </w:rPr>
        <w:t xml:space="preserve">; </w:t>
      </w:r>
      <w:r w:rsidR="00DE53F0" w:rsidRPr="00DE53F0">
        <w:rPr>
          <w:rFonts w:ascii="Arial" w:hAnsi="Arial" w:cs="Arial"/>
          <w:sz w:val="14"/>
          <w:szCs w:val="14"/>
        </w:rPr>
        <w:t>в текущих ценах</w:t>
      </w:r>
      <w:r w:rsidRPr="00CE7E41">
        <w:rPr>
          <w:rFonts w:ascii="Arial" w:hAnsi="Arial" w:cs="Arial"/>
          <w:sz w:val="12"/>
        </w:rPr>
        <w:t>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661"/>
        <w:gridCol w:w="661"/>
        <w:gridCol w:w="660"/>
        <w:gridCol w:w="660"/>
        <w:gridCol w:w="660"/>
        <w:gridCol w:w="660"/>
        <w:gridCol w:w="657"/>
      </w:tblGrid>
      <w:tr w:rsidR="005265AC" w:rsidRPr="00FF7EEE" w:rsidTr="005265AC">
        <w:trPr>
          <w:trHeight w:val="23"/>
          <w:jc w:val="center"/>
        </w:trPr>
        <w:tc>
          <w:tcPr>
            <w:tcW w:w="148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5AC" w:rsidRPr="00133C0C" w:rsidRDefault="005265AC" w:rsidP="00DE53F0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133C0C" w:rsidRDefault="005265AC" w:rsidP="00DE53F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133C0C" w:rsidRDefault="005265AC" w:rsidP="00DE53F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33C0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133C0C" w:rsidRDefault="005265AC" w:rsidP="00DE53F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3C0C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F93BFE" w:rsidRDefault="005265AC" w:rsidP="002F060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5AC" w:rsidRPr="00F93BFE" w:rsidRDefault="005265AC" w:rsidP="002F060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65AC" w:rsidRPr="00F93BFE" w:rsidRDefault="005265AC" w:rsidP="00DE53F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265AC" w:rsidRPr="00F93BFE" w:rsidRDefault="005265AC" w:rsidP="00DE53F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Объем внешней торговли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612A7">
              <w:rPr>
                <w:rFonts w:ascii="Arial" w:hAnsi="Arial" w:cs="Arial"/>
                <w:sz w:val="14"/>
                <w:szCs w:val="14"/>
              </w:rPr>
              <w:t>товарами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32 687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60 168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56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22CB7">
              <w:rPr>
                <w:rFonts w:ascii="Arial" w:hAnsi="Arial" w:cs="Arial"/>
                <w:b/>
                <w:sz w:val="14"/>
                <w:szCs w:val="14"/>
              </w:rPr>
              <w:t>952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61 946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81 772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76 837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82 932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15 979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25 284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26 660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29 179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39 987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38 369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39 840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16 708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34 884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30 292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32 767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41 785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38 468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43 092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-729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-9 600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-3 632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-3 588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-1 798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-99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-3 252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Страны СНГ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18 202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34 172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32 419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36 263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49 828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49 932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51 509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7 060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13 636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14 076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17 844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23 900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26 115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27 193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11 142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20 536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18 343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18 419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25 928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23 817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24 316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-4 082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-6 900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-4 267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-575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-2 028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2 298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2 877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Страны вне СНГ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14 485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25 996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24 533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25 683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22CB7">
              <w:rPr>
                <w:rFonts w:ascii="Arial" w:hAnsi="Arial" w:cs="Arial"/>
                <w:b/>
                <w:sz w:val="14"/>
                <w:szCs w:val="14"/>
              </w:rPr>
              <w:t>31 944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26 905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31 423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8 919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11 648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12 584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11 335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16 087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12 254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12 647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5 566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14 348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11 949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14 348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15 857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14 651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18 776</w:t>
            </w:r>
          </w:p>
        </w:tc>
      </w:tr>
      <w:tr w:rsidR="005265AC" w:rsidRPr="00C40D45" w:rsidTr="005265AC">
        <w:trPr>
          <w:jc w:val="center"/>
        </w:trPr>
        <w:tc>
          <w:tcPr>
            <w:tcW w:w="1485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C612A7" w:rsidRDefault="005265AC" w:rsidP="005265AC">
            <w:pPr>
              <w:widowControl/>
              <w:autoSpaceDE w:val="0"/>
              <w:autoSpaceDN w:val="0"/>
              <w:adjustRightInd w:val="0"/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612A7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3 353</w:t>
            </w:r>
          </w:p>
        </w:tc>
        <w:tc>
          <w:tcPr>
            <w:tcW w:w="5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-2 700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-3 013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65AC" w:rsidRPr="00A22CB7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2CB7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-2 397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265AC" w:rsidRPr="005265AC" w:rsidRDefault="005265AC" w:rsidP="005265A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-6 129</w:t>
            </w:r>
          </w:p>
        </w:tc>
      </w:tr>
    </w:tbl>
    <w:p w:rsidR="00194B58" w:rsidRDefault="00DE53F0" w:rsidP="009F67B1">
      <w:pPr>
        <w:widowControl/>
        <w:suppressAutoHyphens/>
        <w:autoSpaceDE w:val="0"/>
        <w:autoSpaceDN w:val="0"/>
        <w:adjustRightInd w:val="0"/>
        <w:spacing w:before="60"/>
        <w:ind w:left="113" w:hanging="113"/>
        <w:jc w:val="both"/>
        <w:textAlignment w:val="center"/>
        <w:rPr>
          <w:rFonts w:ascii="Arial" w:hAnsi="Arial" w:cs="Arial"/>
          <w:bCs/>
          <w:sz w:val="12"/>
          <w:szCs w:val="12"/>
        </w:rPr>
      </w:pPr>
      <w:r w:rsidRPr="00DE53F0">
        <w:rPr>
          <w:rFonts w:ascii="Arial" w:hAnsi="Arial" w:cs="Arial"/>
          <w:bCs/>
          <w:sz w:val="12"/>
          <w:szCs w:val="12"/>
          <w:vertAlign w:val="superscript"/>
        </w:rPr>
        <w:t>1)</w:t>
      </w:r>
      <w:r>
        <w:rPr>
          <w:rFonts w:ascii="Arial" w:hAnsi="Arial" w:cs="Arial"/>
          <w:bCs/>
          <w:sz w:val="12"/>
          <w:szCs w:val="12"/>
        </w:rPr>
        <w:t xml:space="preserve"> Данные сформированы по методологии статистики внешней торговли  товарами и отличаются от аналогичных показателей, рассчитанных Национальным банком Республики Беларусь по методологии платежного баланса. </w:t>
      </w:r>
      <w:r>
        <w:rPr>
          <w:rFonts w:ascii="Arial" w:hAnsi="Arial" w:cs="Arial"/>
          <w:bCs/>
          <w:sz w:val="12"/>
          <w:szCs w:val="12"/>
        </w:rPr>
        <w:br/>
        <w:t>В соответствии с методологией платежного баланса осуществляется корректировка импорта товаров из цен СИФ в цены ФОБ, исключаются товары для дальнейшей обработки и возврат товаров, включаются товары, приобретенные транспортными организациями за рубежом.</w:t>
      </w:r>
    </w:p>
    <w:p w:rsidR="00F52137" w:rsidRPr="00C612A7" w:rsidRDefault="00F52137" w:rsidP="00F52137">
      <w:pPr>
        <w:pageBreakBefore/>
        <w:widowControl/>
        <w:suppressAutoHyphens/>
        <w:autoSpaceDE w:val="0"/>
        <w:autoSpaceDN w:val="0"/>
        <w:adjustRightInd w:val="0"/>
        <w:jc w:val="center"/>
        <w:textAlignment w:val="center"/>
        <w:rPr>
          <w:rFonts w:ascii="Arial" w:hAnsi="Arial" w:cs="Arial"/>
          <w:b/>
          <w:bCs/>
          <w:caps/>
          <w:sz w:val="16"/>
        </w:rPr>
      </w:pPr>
      <w:r w:rsidRPr="00C612A7">
        <w:rPr>
          <w:rFonts w:ascii="Arial" w:hAnsi="Arial" w:cs="Arial"/>
          <w:b/>
          <w:bCs/>
          <w:caps/>
          <w:sz w:val="16"/>
        </w:rPr>
        <w:lastRenderedPageBreak/>
        <w:t xml:space="preserve">17.3. </w:t>
      </w:r>
      <w:r w:rsidR="007E0F5B" w:rsidRPr="00C612A7">
        <w:rPr>
          <w:rFonts w:ascii="Arial" w:hAnsi="Arial" w:cs="Arial"/>
          <w:b/>
          <w:bCs/>
          <w:caps/>
          <w:sz w:val="16"/>
        </w:rPr>
        <w:t>ВНЕШНЯЯ ТОРГОВЛЯ ТОВАРАМИ РОССИй</w:t>
      </w:r>
      <w:r w:rsidRPr="00C612A7">
        <w:rPr>
          <w:rFonts w:ascii="Arial" w:hAnsi="Arial" w:cs="Arial"/>
          <w:b/>
          <w:bCs/>
          <w:caps/>
          <w:sz w:val="16"/>
        </w:rPr>
        <w:t xml:space="preserve">СКОЙ ФЕДЕРАЦИИ </w:t>
      </w:r>
      <w:r w:rsidRPr="00C612A7">
        <w:rPr>
          <w:rFonts w:ascii="Arial" w:hAnsi="Arial" w:cs="Arial"/>
          <w:b/>
          <w:bCs/>
          <w:caps/>
          <w:sz w:val="16"/>
          <w:vertAlign w:val="superscript"/>
        </w:rPr>
        <w:t>1)</w:t>
      </w:r>
    </w:p>
    <w:p w:rsidR="00F52137" w:rsidRPr="00C612A7" w:rsidRDefault="00F52137" w:rsidP="00F52137">
      <w:pPr>
        <w:spacing w:after="120"/>
        <w:jc w:val="center"/>
        <w:rPr>
          <w:rFonts w:ascii="Arial" w:hAnsi="Arial" w:cs="Arial"/>
          <w:sz w:val="14"/>
        </w:rPr>
      </w:pPr>
      <w:r w:rsidRPr="00C612A7">
        <w:rPr>
          <w:rFonts w:ascii="Arial" w:hAnsi="Arial" w:cs="Arial"/>
          <w:sz w:val="14"/>
        </w:rPr>
        <w:t xml:space="preserve">(миллионов долларов США; </w:t>
      </w:r>
      <w:r w:rsidRPr="00C612A7">
        <w:rPr>
          <w:rFonts w:ascii="Arial" w:hAnsi="Arial" w:cs="Arial"/>
          <w:sz w:val="14"/>
          <w:szCs w:val="14"/>
        </w:rPr>
        <w:t>в текущих ценах</w:t>
      </w:r>
      <w:r w:rsidRPr="00C612A7">
        <w:rPr>
          <w:rFonts w:ascii="Arial" w:hAnsi="Arial" w:cs="Arial"/>
          <w:sz w:val="12"/>
        </w:rPr>
        <w:t>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747"/>
        <w:gridCol w:w="747"/>
        <w:gridCol w:w="747"/>
        <w:gridCol w:w="747"/>
        <w:gridCol w:w="746"/>
        <w:gridCol w:w="746"/>
        <w:gridCol w:w="746"/>
      </w:tblGrid>
      <w:tr w:rsidR="001A5E21" w:rsidRPr="00C612A7" w:rsidTr="001A5E21">
        <w:trPr>
          <w:trHeight w:val="23"/>
          <w:jc w:val="center"/>
        </w:trPr>
        <w:tc>
          <w:tcPr>
            <w:tcW w:w="102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5E21" w:rsidRPr="00C612A7" w:rsidRDefault="001A5E21" w:rsidP="0061723F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E21" w:rsidRPr="001A5E21" w:rsidRDefault="001A5E21" w:rsidP="006172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5E21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E21" w:rsidRPr="001A5E21" w:rsidRDefault="001A5E21" w:rsidP="006172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5E21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E21" w:rsidRPr="001A5E21" w:rsidRDefault="001A5E21" w:rsidP="006172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5E21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5E21" w:rsidRPr="001A5E21" w:rsidRDefault="001A5E21" w:rsidP="006172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5E21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A5E21" w:rsidRPr="001A5E21" w:rsidRDefault="001A5E21" w:rsidP="002B14D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5E21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A5E21" w:rsidRPr="001A5E21" w:rsidRDefault="001A5E21" w:rsidP="002B14D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5E21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A5E21" w:rsidRPr="001A5E21" w:rsidRDefault="001A5E21" w:rsidP="002B14D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5E21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widowControl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Объем внешней торговли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265AC">
              <w:rPr>
                <w:rFonts w:ascii="Arial" w:hAnsi="Arial" w:cs="Arial"/>
                <w:sz w:val="14"/>
                <w:szCs w:val="14"/>
              </w:rPr>
              <w:t>товарами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340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180,6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625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979,1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526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414,1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569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433,3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783 471,2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5917CE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5917CE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241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473</w:t>
            </w:r>
            <w:r w:rsidRPr="005265AC">
              <w:rPr>
                <w:rFonts w:ascii="Arial" w:hAnsi="Arial" w:cs="Arial"/>
                <w:sz w:val="14"/>
                <w:szCs w:val="14"/>
              </w:rPr>
              <w:t>,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397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067,5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343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511,8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337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294,9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492 906,9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592,5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425,1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98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707,5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228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911,6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182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902,3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232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138,4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290 564,4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255,3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285,1</w:t>
            </w:r>
            <w:r w:rsidRPr="005265AC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142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765,6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168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155,9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160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609,5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105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156,5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202 342,5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5917CE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5917CE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Страны СНГ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51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600,8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91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328,3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widowControl/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66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301,6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73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sz w:val="14"/>
                <w:szCs w:val="14"/>
              </w:rPr>
              <w:t>741,1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96 812,2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32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605,3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59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600,6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45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092,0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48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690,2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65 319,7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18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995,5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31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727,7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widowControl/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21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209,6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25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050,9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31 492,5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13</w:t>
            </w:r>
            <w:r w:rsidRPr="005265AC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609,8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27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872,9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widowControl/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23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882,4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23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639,3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33 827,2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Страны вне СНГ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288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579,8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534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650,8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460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112,5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495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692,2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sz w:val="14"/>
                <w:szCs w:val="14"/>
              </w:rPr>
              <w:t>686 659,0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65AC">
              <w:rPr>
                <w:rFonts w:ascii="Arial" w:hAnsi="Arial" w:cs="Arial"/>
                <w:b/>
                <w:bCs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экспорт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208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867,8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337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466,9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298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419,8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288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604,7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427 587,2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импорт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79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712,0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197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183,9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161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692,7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207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087,5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259 071,8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E4914" w:rsidRPr="00C612A7" w:rsidTr="001A5E21">
        <w:trPr>
          <w:jc w:val="center"/>
        </w:trPr>
        <w:tc>
          <w:tcPr>
            <w:tcW w:w="1023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61723F">
            <w:pPr>
              <w:widowControl/>
              <w:autoSpaceDE w:val="0"/>
              <w:autoSpaceDN w:val="0"/>
              <w:adjustRightInd w:val="0"/>
              <w:spacing w:before="12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сальдо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129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155,8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140</w:t>
            </w:r>
            <w:r w:rsidRPr="005265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283,0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136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727,1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81</w:t>
            </w:r>
            <w:r w:rsidRPr="005265A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265AC">
              <w:rPr>
                <w:rFonts w:ascii="Arial" w:hAnsi="Arial" w:cs="Arial"/>
                <w:sz w:val="14"/>
                <w:szCs w:val="14"/>
              </w:rPr>
              <w:t>517,2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E4914" w:rsidRPr="005265AC" w:rsidRDefault="003E4914" w:rsidP="001A5E21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168 515,4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E4914" w:rsidRPr="005265AC" w:rsidRDefault="003E4914" w:rsidP="00073B8C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65A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5265AC" w:rsidRPr="005265AC" w:rsidRDefault="005265AC" w:rsidP="005265AC">
      <w:pPr>
        <w:spacing w:before="60" w:line="140" w:lineRule="exact"/>
        <w:ind w:left="142" w:hanging="142"/>
        <w:jc w:val="both"/>
        <w:rPr>
          <w:rFonts w:ascii="Arial" w:hAnsi="Arial" w:cs="Arial"/>
          <w:sz w:val="12"/>
          <w:szCs w:val="12"/>
          <w:highlight w:val="yellow"/>
        </w:rPr>
      </w:pPr>
      <w:r w:rsidRPr="005265AC">
        <w:rPr>
          <w:rFonts w:ascii="Arial" w:hAnsi="Arial" w:cs="Arial"/>
          <w:bCs/>
          <w:sz w:val="12"/>
          <w:szCs w:val="12"/>
          <w:vertAlign w:val="superscript"/>
        </w:rPr>
        <w:t xml:space="preserve">1) </w:t>
      </w:r>
      <w:r w:rsidRPr="005265AC">
        <w:rPr>
          <w:rFonts w:ascii="Arial" w:hAnsi="Arial" w:cs="Arial"/>
          <w:bCs/>
          <w:sz w:val="12"/>
          <w:szCs w:val="12"/>
        </w:rPr>
        <w:t>По данным Федеральной таможенной службы (ФТС России).</w:t>
      </w:r>
    </w:p>
    <w:p w:rsidR="005265AC" w:rsidRPr="005265AC" w:rsidRDefault="005265AC" w:rsidP="005265AC">
      <w:pPr>
        <w:widowControl/>
        <w:rPr>
          <w:rFonts w:ascii="Arial" w:hAnsi="Arial" w:cs="Arial"/>
          <w:b/>
          <w:bCs/>
          <w:caps/>
          <w:sz w:val="12"/>
          <w:szCs w:val="12"/>
        </w:rPr>
      </w:pPr>
      <w:r w:rsidRPr="005265AC">
        <w:rPr>
          <w:rFonts w:ascii="Arial" w:hAnsi="Arial" w:cs="Arial"/>
          <w:bCs/>
          <w:sz w:val="12"/>
          <w:szCs w:val="12"/>
          <w:vertAlign w:val="superscript"/>
        </w:rPr>
        <w:t>2)</w:t>
      </w:r>
      <w:r w:rsidRPr="005265AC">
        <w:rPr>
          <w:rFonts w:ascii="Arial" w:hAnsi="Arial" w:cs="Arial"/>
          <w:bCs/>
          <w:sz w:val="12"/>
          <w:szCs w:val="12"/>
        </w:rPr>
        <w:t xml:space="preserve"> По данным ФТС России,  </w:t>
      </w:r>
      <w:r w:rsidRPr="005265AC">
        <w:rPr>
          <w:rFonts w:ascii="Arial" w:hAnsi="Arial" w:cs="Arial"/>
          <w:sz w:val="12"/>
          <w:szCs w:val="12"/>
        </w:rPr>
        <w:t xml:space="preserve">размещенным на официальном сайте </w:t>
      </w:r>
      <w:r w:rsidRPr="005265AC">
        <w:rPr>
          <w:rFonts w:ascii="Arial" w:hAnsi="Arial" w:cs="Arial"/>
          <w:bCs/>
          <w:sz w:val="12"/>
          <w:szCs w:val="12"/>
        </w:rPr>
        <w:t>ФТС России</w:t>
      </w:r>
      <w:r w:rsidRPr="005265AC">
        <w:rPr>
          <w:rFonts w:ascii="Arial" w:hAnsi="Arial" w:cs="Arial"/>
          <w:sz w:val="12"/>
          <w:szCs w:val="12"/>
        </w:rPr>
        <w:t xml:space="preserve">, </w:t>
      </w:r>
      <w:proofErr w:type="gramStart"/>
      <w:r w:rsidRPr="005265AC">
        <w:rPr>
          <w:rFonts w:ascii="Arial" w:hAnsi="Arial" w:cs="Arial"/>
          <w:bCs/>
          <w:sz w:val="12"/>
          <w:szCs w:val="12"/>
        </w:rPr>
        <w:t>млрд</w:t>
      </w:r>
      <w:proofErr w:type="gramEnd"/>
      <w:r w:rsidRPr="005265AC">
        <w:rPr>
          <w:rFonts w:ascii="Arial" w:hAnsi="Arial" w:cs="Arial"/>
          <w:bCs/>
          <w:sz w:val="12"/>
          <w:szCs w:val="12"/>
        </w:rPr>
        <w:t xml:space="preserve"> долларов США.</w:t>
      </w:r>
    </w:p>
    <w:p w:rsidR="00F52137" w:rsidRPr="009F67B1" w:rsidRDefault="00F52137" w:rsidP="005265AC">
      <w:pPr>
        <w:widowControl/>
        <w:spacing w:before="60"/>
        <w:rPr>
          <w:rFonts w:ascii="Arial" w:hAnsi="Arial" w:cs="Arial"/>
          <w:b/>
          <w:bCs/>
          <w:caps/>
          <w:sz w:val="12"/>
          <w:szCs w:val="12"/>
        </w:rPr>
      </w:pPr>
      <w:bookmarkStart w:id="0" w:name="_GoBack"/>
      <w:bookmarkEnd w:id="0"/>
    </w:p>
    <w:sectPr w:rsidR="00F52137" w:rsidRPr="009F67B1" w:rsidSect="00FD6CE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4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70C" w:rsidRDefault="009A470C">
      <w:r>
        <w:separator/>
      </w:r>
    </w:p>
  </w:endnote>
  <w:endnote w:type="continuationSeparator" w:id="0">
    <w:p w:rsidR="009A470C" w:rsidRDefault="009A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DE53F0" w:rsidTr="009B7ACF">
      <w:trPr>
        <w:jc w:val="center"/>
      </w:trPr>
      <w:tc>
        <w:tcPr>
          <w:tcW w:w="563" w:type="dxa"/>
          <w:vAlign w:val="center"/>
        </w:tcPr>
        <w:p w:rsidR="00DE53F0" w:rsidRDefault="00DE53F0" w:rsidP="00E32426">
          <w:pPr>
            <w:pStyle w:val="a7"/>
            <w:spacing w:before="60"/>
          </w:pPr>
          <w:r>
            <w:rPr>
              <w:rStyle w:val="af"/>
            </w:rPr>
            <w:fldChar w:fldCharType="begin"/>
          </w:r>
          <w:r>
            <w:rPr>
              <w:rStyle w:val="af"/>
            </w:rPr>
            <w:instrText xml:space="preserve"> PAGE </w:instrText>
          </w:r>
          <w:r>
            <w:rPr>
              <w:rStyle w:val="af"/>
            </w:rPr>
            <w:fldChar w:fldCharType="separate"/>
          </w:r>
          <w:r w:rsidR="00FD6CE1">
            <w:rPr>
              <w:rStyle w:val="af"/>
              <w:noProof/>
            </w:rPr>
            <w:t>142</w:t>
          </w:r>
          <w:r>
            <w:rPr>
              <w:rStyle w:val="af"/>
            </w:rPr>
            <w:fldChar w:fldCharType="end"/>
          </w:r>
        </w:p>
      </w:tc>
      <w:tc>
        <w:tcPr>
          <w:tcW w:w="6014" w:type="dxa"/>
          <w:vAlign w:val="center"/>
        </w:tcPr>
        <w:p w:rsidR="00DE53F0" w:rsidRPr="00926F69" w:rsidRDefault="00DE53F0" w:rsidP="00926F69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926F69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DE53F0" w:rsidRDefault="00DE53F0">
    <w:pPr>
      <w:pStyle w:val="a7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DE53F0" w:rsidTr="009B7ACF">
      <w:trPr>
        <w:jc w:val="center"/>
      </w:trPr>
      <w:tc>
        <w:tcPr>
          <w:tcW w:w="6009" w:type="dxa"/>
          <w:vAlign w:val="center"/>
        </w:tcPr>
        <w:p w:rsidR="00DE53F0" w:rsidRPr="0053643D" w:rsidRDefault="00DE53F0" w:rsidP="00926F69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926F69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DE53F0" w:rsidRDefault="00DE53F0" w:rsidP="00E32426">
          <w:pPr>
            <w:pStyle w:val="a7"/>
            <w:spacing w:before="60"/>
            <w:jc w:val="right"/>
          </w:pPr>
          <w:r>
            <w:rPr>
              <w:rStyle w:val="af"/>
            </w:rPr>
            <w:fldChar w:fldCharType="begin"/>
          </w:r>
          <w:r>
            <w:rPr>
              <w:rStyle w:val="af"/>
            </w:rPr>
            <w:instrText xml:space="preserve"> PAGE </w:instrText>
          </w:r>
          <w:r>
            <w:rPr>
              <w:rStyle w:val="af"/>
            </w:rPr>
            <w:fldChar w:fldCharType="separate"/>
          </w:r>
          <w:r w:rsidR="00FD6CE1">
            <w:rPr>
              <w:rStyle w:val="af"/>
              <w:noProof/>
            </w:rPr>
            <w:t>141</w:t>
          </w:r>
          <w:r>
            <w:rPr>
              <w:rStyle w:val="af"/>
            </w:rPr>
            <w:fldChar w:fldCharType="end"/>
          </w:r>
        </w:p>
      </w:tc>
    </w:tr>
  </w:tbl>
  <w:p w:rsidR="00DE53F0" w:rsidRDefault="00DE53F0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FD6CE1" w:rsidTr="00FD6CE1">
      <w:trPr>
        <w:jc w:val="center"/>
      </w:trPr>
      <w:tc>
        <w:tcPr>
          <w:tcW w:w="563" w:type="dxa"/>
          <w:vAlign w:val="center"/>
        </w:tcPr>
        <w:p w:rsidR="00FD6CE1" w:rsidRDefault="00FD6CE1" w:rsidP="00980708">
          <w:pPr>
            <w:pStyle w:val="a7"/>
            <w:spacing w:before="60"/>
          </w:pPr>
          <w:r>
            <w:rPr>
              <w:rStyle w:val="af"/>
            </w:rPr>
            <w:fldChar w:fldCharType="begin"/>
          </w:r>
          <w:r>
            <w:rPr>
              <w:rStyle w:val="af"/>
            </w:rPr>
            <w:instrText xml:space="preserve"> PAGE </w:instrText>
          </w:r>
          <w:r>
            <w:rPr>
              <w:rStyle w:val="af"/>
            </w:rPr>
            <w:fldChar w:fldCharType="separate"/>
          </w:r>
          <w:r>
            <w:rPr>
              <w:rStyle w:val="af"/>
              <w:noProof/>
            </w:rPr>
            <w:t>140</w:t>
          </w:r>
          <w:r>
            <w:rPr>
              <w:rStyle w:val="af"/>
            </w:rPr>
            <w:fldChar w:fldCharType="end"/>
          </w:r>
        </w:p>
      </w:tc>
      <w:tc>
        <w:tcPr>
          <w:tcW w:w="6008" w:type="dxa"/>
          <w:vAlign w:val="center"/>
        </w:tcPr>
        <w:p w:rsidR="00FD6CE1" w:rsidRPr="00926F69" w:rsidRDefault="00FD6CE1" w:rsidP="00980708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DE53F0" w:rsidRDefault="00DE53F0">
    <w:pPr>
      <w:pStyle w:val="a7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70C" w:rsidRDefault="009A470C">
      <w:r>
        <w:separator/>
      </w:r>
    </w:p>
  </w:footnote>
  <w:footnote w:type="continuationSeparator" w:id="0">
    <w:p w:rsidR="009A470C" w:rsidRDefault="009A4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F0" w:rsidRPr="006A5303" w:rsidRDefault="00DE53F0">
    <w:pPr>
      <w:widowControl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1</w:t>
    </w:r>
    <w:r w:rsidR="00754E7B">
      <w:rPr>
        <w:sz w:val="14"/>
        <w:szCs w:val="14"/>
      </w:rPr>
      <w:t>7. ВНЕШНЯЯ ТОРГОВЛЯ</w:t>
    </w:r>
  </w:p>
  <w:p w:rsidR="00DE53F0" w:rsidRDefault="00DE53F0">
    <w:pPr>
      <w:pStyle w:val="a9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F0" w:rsidRPr="006A5303" w:rsidRDefault="00DE53F0" w:rsidP="00E84D8B">
    <w:pPr>
      <w:widowControl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 xml:space="preserve">17. </w:t>
    </w:r>
    <w:r w:rsidR="00754E7B">
      <w:rPr>
        <w:sz w:val="14"/>
        <w:szCs w:val="14"/>
      </w:rPr>
      <w:t>ВНЕШНЯЯ ТОРГОВЛЯ</w:t>
    </w:r>
  </w:p>
  <w:p w:rsidR="00DE53F0" w:rsidRDefault="00DE53F0">
    <w:pPr>
      <w:pStyle w:val="a9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F132AE"/>
    <w:multiLevelType w:val="hybridMultilevel"/>
    <w:tmpl w:val="6B447146"/>
    <w:lvl w:ilvl="0" w:tplc="FB86F8FC">
      <w:start w:val="1"/>
      <w:numFmt w:val="decimal"/>
      <w:lvlText w:val="%1)"/>
      <w:lvlJc w:val="left"/>
      <w:pPr>
        <w:ind w:left="720" w:hanging="360"/>
      </w:pPr>
      <w:rPr>
        <w:rFonts w:cs="Arial" w:hint="default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70A"/>
    <w:multiLevelType w:val="hybridMultilevel"/>
    <w:tmpl w:val="67A82F68"/>
    <w:lvl w:ilvl="0" w:tplc="95A0B0A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054E450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66426D7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EDB03750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7CC63F3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1C5E9498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D08EA2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28E424B8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A0A1ABC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2A9C580E"/>
    <w:multiLevelType w:val="hybridMultilevel"/>
    <w:tmpl w:val="D5C0BA50"/>
    <w:lvl w:ilvl="0" w:tplc="B7941F58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3C5A"/>
    <w:rsid w:val="000050ED"/>
    <w:rsid w:val="000078CC"/>
    <w:rsid w:val="000119C2"/>
    <w:rsid w:val="00011DEE"/>
    <w:rsid w:val="0001255F"/>
    <w:rsid w:val="0001622F"/>
    <w:rsid w:val="00017F20"/>
    <w:rsid w:val="00020AEF"/>
    <w:rsid w:val="00030439"/>
    <w:rsid w:val="00034860"/>
    <w:rsid w:val="00041D21"/>
    <w:rsid w:val="00044E9A"/>
    <w:rsid w:val="0004644D"/>
    <w:rsid w:val="00046ECE"/>
    <w:rsid w:val="00047F3D"/>
    <w:rsid w:val="00050546"/>
    <w:rsid w:val="000533FE"/>
    <w:rsid w:val="000559D8"/>
    <w:rsid w:val="00055A35"/>
    <w:rsid w:val="000578D6"/>
    <w:rsid w:val="000669E5"/>
    <w:rsid w:val="000750C6"/>
    <w:rsid w:val="0007545D"/>
    <w:rsid w:val="00075F94"/>
    <w:rsid w:val="0007717A"/>
    <w:rsid w:val="00081F4C"/>
    <w:rsid w:val="00083812"/>
    <w:rsid w:val="00086DA5"/>
    <w:rsid w:val="00092766"/>
    <w:rsid w:val="00095BB9"/>
    <w:rsid w:val="00096C66"/>
    <w:rsid w:val="00096CF5"/>
    <w:rsid w:val="00097F6A"/>
    <w:rsid w:val="000A2D61"/>
    <w:rsid w:val="000A4122"/>
    <w:rsid w:val="000A4E86"/>
    <w:rsid w:val="000A74E2"/>
    <w:rsid w:val="000A79BB"/>
    <w:rsid w:val="000B28AE"/>
    <w:rsid w:val="000B3538"/>
    <w:rsid w:val="000B53DC"/>
    <w:rsid w:val="000C1793"/>
    <w:rsid w:val="000C1DBF"/>
    <w:rsid w:val="000D1913"/>
    <w:rsid w:val="000D19EC"/>
    <w:rsid w:val="000D5876"/>
    <w:rsid w:val="000E0A68"/>
    <w:rsid w:val="000E48B8"/>
    <w:rsid w:val="000E5A53"/>
    <w:rsid w:val="000E60C7"/>
    <w:rsid w:val="000F5137"/>
    <w:rsid w:val="00100B87"/>
    <w:rsid w:val="00107DA8"/>
    <w:rsid w:val="001123D9"/>
    <w:rsid w:val="00114FB6"/>
    <w:rsid w:val="00120E8A"/>
    <w:rsid w:val="00131804"/>
    <w:rsid w:val="00133C0C"/>
    <w:rsid w:val="0013485F"/>
    <w:rsid w:val="0013754B"/>
    <w:rsid w:val="00143BAD"/>
    <w:rsid w:val="00143C0C"/>
    <w:rsid w:val="001441D9"/>
    <w:rsid w:val="001469C1"/>
    <w:rsid w:val="00152F8B"/>
    <w:rsid w:val="001552A1"/>
    <w:rsid w:val="001575C5"/>
    <w:rsid w:val="0016392A"/>
    <w:rsid w:val="00165AC7"/>
    <w:rsid w:val="00176C38"/>
    <w:rsid w:val="001777D8"/>
    <w:rsid w:val="00182B3E"/>
    <w:rsid w:val="0018344B"/>
    <w:rsid w:val="00194B58"/>
    <w:rsid w:val="00196845"/>
    <w:rsid w:val="001A092B"/>
    <w:rsid w:val="001A15EC"/>
    <w:rsid w:val="001A27E6"/>
    <w:rsid w:val="001A36D7"/>
    <w:rsid w:val="001A3AD1"/>
    <w:rsid w:val="001A3C60"/>
    <w:rsid w:val="001A5E21"/>
    <w:rsid w:val="001B4F31"/>
    <w:rsid w:val="001B5BD7"/>
    <w:rsid w:val="001B5CD2"/>
    <w:rsid w:val="001B7BB6"/>
    <w:rsid w:val="001C023A"/>
    <w:rsid w:val="001C0B97"/>
    <w:rsid w:val="001C31C2"/>
    <w:rsid w:val="001C65B8"/>
    <w:rsid w:val="001D42CE"/>
    <w:rsid w:val="001D6444"/>
    <w:rsid w:val="001D6EB7"/>
    <w:rsid w:val="001D719A"/>
    <w:rsid w:val="001E1C49"/>
    <w:rsid w:val="001E2201"/>
    <w:rsid w:val="001E54D2"/>
    <w:rsid w:val="001E61D9"/>
    <w:rsid w:val="001E6B67"/>
    <w:rsid w:val="001E7C7E"/>
    <w:rsid w:val="001F02E4"/>
    <w:rsid w:val="001F0C21"/>
    <w:rsid w:val="001F2407"/>
    <w:rsid w:val="00201137"/>
    <w:rsid w:val="00201A9A"/>
    <w:rsid w:val="00210A6F"/>
    <w:rsid w:val="0021221D"/>
    <w:rsid w:val="00212D3F"/>
    <w:rsid w:val="002217EE"/>
    <w:rsid w:val="00221FA0"/>
    <w:rsid w:val="0022231A"/>
    <w:rsid w:val="00226D59"/>
    <w:rsid w:val="00231E7F"/>
    <w:rsid w:val="00235FB5"/>
    <w:rsid w:val="00237D05"/>
    <w:rsid w:val="0024238E"/>
    <w:rsid w:val="002444E9"/>
    <w:rsid w:val="002447FE"/>
    <w:rsid w:val="00244B74"/>
    <w:rsid w:val="002467C6"/>
    <w:rsid w:val="002515BC"/>
    <w:rsid w:val="00253E55"/>
    <w:rsid w:val="00254EA7"/>
    <w:rsid w:val="002675EB"/>
    <w:rsid w:val="00270594"/>
    <w:rsid w:val="00271202"/>
    <w:rsid w:val="00272C8C"/>
    <w:rsid w:val="002756EC"/>
    <w:rsid w:val="00275A92"/>
    <w:rsid w:val="00282596"/>
    <w:rsid w:val="00286BF2"/>
    <w:rsid w:val="00286EAE"/>
    <w:rsid w:val="00290E51"/>
    <w:rsid w:val="00291EAC"/>
    <w:rsid w:val="00294FFF"/>
    <w:rsid w:val="00297FB1"/>
    <w:rsid w:val="002A00F1"/>
    <w:rsid w:val="002A2B37"/>
    <w:rsid w:val="002B7B2F"/>
    <w:rsid w:val="002C4D1A"/>
    <w:rsid w:val="002C4DE9"/>
    <w:rsid w:val="002C6706"/>
    <w:rsid w:val="002C6FDE"/>
    <w:rsid w:val="002D2F1B"/>
    <w:rsid w:val="002D3D25"/>
    <w:rsid w:val="002D5994"/>
    <w:rsid w:val="002D7FD4"/>
    <w:rsid w:val="002E099B"/>
    <w:rsid w:val="002E329F"/>
    <w:rsid w:val="002E6522"/>
    <w:rsid w:val="002E6C9A"/>
    <w:rsid w:val="002E7A74"/>
    <w:rsid w:val="002F3A77"/>
    <w:rsid w:val="002F4584"/>
    <w:rsid w:val="002F4FF0"/>
    <w:rsid w:val="003024E1"/>
    <w:rsid w:val="00305731"/>
    <w:rsid w:val="00313D59"/>
    <w:rsid w:val="003171D9"/>
    <w:rsid w:val="00317595"/>
    <w:rsid w:val="00326A9A"/>
    <w:rsid w:val="00330D9F"/>
    <w:rsid w:val="0033485F"/>
    <w:rsid w:val="00335928"/>
    <w:rsid w:val="003359BA"/>
    <w:rsid w:val="00335B69"/>
    <w:rsid w:val="00344DCE"/>
    <w:rsid w:val="00346ADA"/>
    <w:rsid w:val="003502EF"/>
    <w:rsid w:val="00351425"/>
    <w:rsid w:val="00351F0C"/>
    <w:rsid w:val="00352D8C"/>
    <w:rsid w:val="003530A8"/>
    <w:rsid w:val="00361687"/>
    <w:rsid w:val="00363005"/>
    <w:rsid w:val="0036356A"/>
    <w:rsid w:val="0036734C"/>
    <w:rsid w:val="0036759F"/>
    <w:rsid w:val="00367617"/>
    <w:rsid w:val="00373235"/>
    <w:rsid w:val="00373A28"/>
    <w:rsid w:val="00374155"/>
    <w:rsid w:val="003742D6"/>
    <w:rsid w:val="00380871"/>
    <w:rsid w:val="00385BE9"/>
    <w:rsid w:val="0039090D"/>
    <w:rsid w:val="003921EB"/>
    <w:rsid w:val="0039289E"/>
    <w:rsid w:val="00392F40"/>
    <w:rsid w:val="003968D0"/>
    <w:rsid w:val="003A3E0F"/>
    <w:rsid w:val="003A5B21"/>
    <w:rsid w:val="003B2AFA"/>
    <w:rsid w:val="003B54FD"/>
    <w:rsid w:val="003B6CF3"/>
    <w:rsid w:val="003B7E2C"/>
    <w:rsid w:val="003C0F3E"/>
    <w:rsid w:val="003C3411"/>
    <w:rsid w:val="003C45D1"/>
    <w:rsid w:val="003C4F7C"/>
    <w:rsid w:val="003C52E9"/>
    <w:rsid w:val="003D16A5"/>
    <w:rsid w:val="003D75B1"/>
    <w:rsid w:val="003E4914"/>
    <w:rsid w:val="003E61F5"/>
    <w:rsid w:val="003E73AA"/>
    <w:rsid w:val="003E7422"/>
    <w:rsid w:val="003E784E"/>
    <w:rsid w:val="003E7852"/>
    <w:rsid w:val="00401C30"/>
    <w:rsid w:val="00411CBE"/>
    <w:rsid w:val="00416471"/>
    <w:rsid w:val="004255FD"/>
    <w:rsid w:val="00425D07"/>
    <w:rsid w:val="00427098"/>
    <w:rsid w:val="00427A25"/>
    <w:rsid w:val="00430543"/>
    <w:rsid w:val="00431708"/>
    <w:rsid w:val="00431D00"/>
    <w:rsid w:val="00436397"/>
    <w:rsid w:val="00437FAB"/>
    <w:rsid w:val="004435BE"/>
    <w:rsid w:val="0044414A"/>
    <w:rsid w:val="004471C8"/>
    <w:rsid w:val="00450252"/>
    <w:rsid w:val="0045149D"/>
    <w:rsid w:val="00451793"/>
    <w:rsid w:val="004545BD"/>
    <w:rsid w:val="00460A83"/>
    <w:rsid w:val="004652DD"/>
    <w:rsid w:val="0046632D"/>
    <w:rsid w:val="00466A0E"/>
    <w:rsid w:val="004676AE"/>
    <w:rsid w:val="00467E1F"/>
    <w:rsid w:val="00471484"/>
    <w:rsid w:val="0047374E"/>
    <w:rsid w:val="00474147"/>
    <w:rsid w:val="00474A9B"/>
    <w:rsid w:val="004813C0"/>
    <w:rsid w:val="00485E21"/>
    <w:rsid w:val="004A1588"/>
    <w:rsid w:val="004A3397"/>
    <w:rsid w:val="004A365B"/>
    <w:rsid w:val="004A5344"/>
    <w:rsid w:val="004A6E95"/>
    <w:rsid w:val="004B10D4"/>
    <w:rsid w:val="004B14CE"/>
    <w:rsid w:val="004B38E3"/>
    <w:rsid w:val="004B3C7F"/>
    <w:rsid w:val="004B5B8B"/>
    <w:rsid w:val="004B7AF7"/>
    <w:rsid w:val="004C4817"/>
    <w:rsid w:val="004C6621"/>
    <w:rsid w:val="004C68D1"/>
    <w:rsid w:val="004D4EFD"/>
    <w:rsid w:val="004D4F86"/>
    <w:rsid w:val="004D4F9B"/>
    <w:rsid w:val="004D693E"/>
    <w:rsid w:val="004E19F9"/>
    <w:rsid w:val="004E2D37"/>
    <w:rsid w:val="004F0058"/>
    <w:rsid w:val="004F258F"/>
    <w:rsid w:val="004F7CB9"/>
    <w:rsid w:val="00504EAC"/>
    <w:rsid w:val="005054C7"/>
    <w:rsid w:val="0050707F"/>
    <w:rsid w:val="00510334"/>
    <w:rsid w:val="005121E9"/>
    <w:rsid w:val="00520BCB"/>
    <w:rsid w:val="00521646"/>
    <w:rsid w:val="0052340E"/>
    <w:rsid w:val="00525661"/>
    <w:rsid w:val="00526192"/>
    <w:rsid w:val="005265AC"/>
    <w:rsid w:val="00535513"/>
    <w:rsid w:val="0053642A"/>
    <w:rsid w:val="0053643D"/>
    <w:rsid w:val="0053732A"/>
    <w:rsid w:val="00537BE3"/>
    <w:rsid w:val="0054378F"/>
    <w:rsid w:val="00543BDA"/>
    <w:rsid w:val="0054677B"/>
    <w:rsid w:val="005520A5"/>
    <w:rsid w:val="005550BC"/>
    <w:rsid w:val="00555D08"/>
    <w:rsid w:val="00556C0A"/>
    <w:rsid w:val="005619D3"/>
    <w:rsid w:val="005705C5"/>
    <w:rsid w:val="00572D12"/>
    <w:rsid w:val="005760CE"/>
    <w:rsid w:val="005774EA"/>
    <w:rsid w:val="00583A5D"/>
    <w:rsid w:val="00584BF2"/>
    <w:rsid w:val="00586B2E"/>
    <w:rsid w:val="005876A1"/>
    <w:rsid w:val="00592622"/>
    <w:rsid w:val="00594D78"/>
    <w:rsid w:val="005971AB"/>
    <w:rsid w:val="005A3A42"/>
    <w:rsid w:val="005A44E2"/>
    <w:rsid w:val="005A6A3A"/>
    <w:rsid w:val="005B5E96"/>
    <w:rsid w:val="005B6F6E"/>
    <w:rsid w:val="005C2DAE"/>
    <w:rsid w:val="005C34CE"/>
    <w:rsid w:val="005C76EE"/>
    <w:rsid w:val="005D088C"/>
    <w:rsid w:val="005D39F8"/>
    <w:rsid w:val="005D4CF8"/>
    <w:rsid w:val="005E00D4"/>
    <w:rsid w:val="005E0773"/>
    <w:rsid w:val="005E4927"/>
    <w:rsid w:val="005F1267"/>
    <w:rsid w:val="005F2305"/>
    <w:rsid w:val="005F2FB5"/>
    <w:rsid w:val="005F44B9"/>
    <w:rsid w:val="005F6313"/>
    <w:rsid w:val="005F6536"/>
    <w:rsid w:val="00600745"/>
    <w:rsid w:val="0060455D"/>
    <w:rsid w:val="00604F6B"/>
    <w:rsid w:val="006058D0"/>
    <w:rsid w:val="00606100"/>
    <w:rsid w:val="00606371"/>
    <w:rsid w:val="00612941"/>
    <w:rsid w:val="00613F78"/>
    <w:rsid w:val="00620225"/>
    <w:rsid w:val="006261DB"/>
    <w:rsid w:val="00633976"/>
    <w:rsid w:val="00635DDA"/>
    <w:rsid w:val="00643D06"/>
    <w:rsid w:val="00645BAF"/>
    <w:rsid w:val="006522B3"/>
    <w:rsid w:val="0065363D"/>
    <w:rsid w:val="00666F03"/>
    <w:rsid w:val="006734F2"/>
    <w:rsid w:val="0067493F"/>
    <w:rsid w:val="006813E6"/>
    <w:rsid w:val="006A00F5"/>
    <w:rsid w:val="006A09F6"/>
    <w:rsid w:val="006A1943"/>
    <w:rsid w:val="006A247F"/>
    <w:rsid w:val="006A2F61"/>
    <w:rsid w:val="006A30C5"/>
    <w:rsid w:val="006A5225"/>
    <w:rsid w:val="006A5303"/>
    <w:rsid w:val="006A54F8"/>
    <w:rsid w:val="006B0B3B"/>
    <w:rsid w:val="006B1FF3"/>
    <w:rsid w:val="006B4ECE"/>
    <w:rsid w:val="006B6E2D"/>
    <w:rsid w:val="006C15C2"/>
    <w:rsid w:val="006C1B4D"/>
    <w:rsid w:val="006C3E73"/>
    <w:rsid w:val="006C5376"/>
    <w:rsid w:val="006C55C4"/>
    <w:rsid w:val="006C588C"/>
    <w:rsid w:val="006C5A4F"/>
    <w:rsid w:val="006D3BDF"/>
    <w:rsid w:val="006D3FF7"/>
    <w:rsid w:val="006D640E"/>
    <w:rsid w:val="006E0299"/>
    <w:rsid w:val="006E39E8"/>
    <w:rsid w:val="006F0B4A"/>
    <w:rsid w:val="006F2542"/>
    <w:rsid w:val="006F2DAC"/>
    <w:rsid w:val="007035FC"/>
    <w:rsid w:val="007038B3"/>
    <w:rsid w:val="00707791"/>
    <w:rsid w:val="00711924"/>
    <w:rsid w:val="007132EC"/>
    <w:rsid w:val="007169A7"/>
    <w:rsid w:val="00720EE3"/>
    <w:rsid w:val="0073344A"/>
    <w:rsid w:val="007361B3"/>
    <w:rsid w:val="00750845"/>
    <w:rsid w:val="00751E90"/>
    <w:rsid w:val="00754E7B"/>
    <w:rsid w:val="00760D8E"/>
    <w:rsid w:val="0076137E"/>
    <w:rsid w:val="007644EC"/>
    <w:rsid w:val="0077115E"/>
    <w:rsid w:val="007728D5"/>
    <w:rsid w:val="00773324"/>
    <w:rsid w:val="00777BC6"/>
    <w:rsid w:val="007875BF"/>
    <w:rsid w:val="007920E0"/>
    <w:rsid w:val="0079624E"/>
    <w:rsid w:val="007A38AD"/>
    <w:rsid w:val="007A692E"/>
    <w:rsid w:val="007B0FFC"/>
    <w:rsid w:val="007C324B"/>
    <w:rsid w:val="007C4E99"/>
    <w:rsid w:val="007D04F6"/>
    <w:rsid w:val="007D06F0"/>
    <w:rsid w:val="007D6E02"/>
    <w:rsid w:val="007E012A"/>
    <w:rsid w:val="007E0AA5"/>
    <w:rsid w:val="007E0F5B"/>
    <w:rsid w:val="007E18D8"/>
    <w:rsid w:val="007E3B1D"/>
    <w:rsid w:val="007F07D9"/>
    <w:rsid w:val="007F6EA5"/>
    <w:rsid w:val="007F74DC"/>
    <w:rsid w:val="00800F1C"/>
    <w:rsid w:val="0080507A"/>
    <w:rsid w:val="00811A16"/>
    <w:rsid w:val="008122C3"/>
    <w:rsid w:val="00812517"/>
    <w:rsid w:val="0081282F"/>
    <w:rsid w:val="0082695C"/>
    <w:rsid w:val="00827CDE"/>
    <w:rsid w:val="00832177"/>
    <w:rsid w:val="008340A2"/>
    <w:rsid w:val="0083604B"/>
    <w:rsid w:val="00836EBC"/>
    <w:rsid w:val="00840678"/>
    <w:rsid w:val="00845D5A"/>
    <w:rsid w:val="00846D85"/>
    <w:rsid w:val="008626D1"/>
    <w:rsid w:val="00870F0F"/>
    <w:rsid w:val="008717AE"/>
    <w:rsid w:val="00873162"/>
    <w:rsid w:val="008735D6"/>
    <w:rsid w:val="00876255"/>
    <w:rsid w:val="008762A8"/>
    <w:rsid w:val="0088172A"/>
    <w:rsid w:val="00881FD9"/>
    <w:rsid w:val="0088355B"/>
    <w:rsid w:val="00884121"/>
    <w:rsid w:val="008902EB"/>
    <w:rsid w:val="0089323C"/>
    <w:rsid w:val="008950D0"/>
    <w:rsid w:val="008973D4"/>
    <w:rsid w:val="008A5F9B"/>
    <w:rsid w:val="008A6398"/>
    <w:rsid w:val="008B29C3"/>
    <w:rsid w:val="008B3961"/>
    <w:rsid w:val="008B650F"/>
    <w:rsid w:val="008C5273"/>
    <w:rsid w:val="008D1981"/>
    <w:rsid w:val="008D2000"/>
    <w:rsid w:val="008D2118"/>
    <w:rsid w:val="008D365E"/>
    <w:rsid w:val="008D4808"/>
    <w:rsid w:val="008E1F2E"/>
    <w:rsid w:val="008F1666"/>
    <w:rsid w:val="008F19AB"/>
    <w:rsid w:val="008F4DD3"/>
    <w:rsid w:val="008F796A"/>
    <w:rsid w:val="009014A0"/>
    <w:rsid w:val="0090187D"/>
    <w:rsid w:val="00905176"/>
    <w:rsid w:val="0091305E"/>
    <w:rsid w:val="009144A9"/>
    <w:rsid w:val="00914BB9"/>
    <w:rsid w:val="0092088B"/>
    <w:rsid w:val="009210B8"/>
    <w:rsid w:val="00922A29"/>
    <w:rsid w:val="00925903"/>
    <w:rsid w:val="00926E0C"/>
    <w:rsid w:val="00926F69"/>
    <w:rsid w:val="00931EAA"/>
    <w:rsid w:val="009349EF"/>
    <w:rsid w:val="009357BA"/>
    <w:rsid w:val="00941D09"/>
    <w:rsid w:val="00943297"/>
    <w:rsid w:val="009450CD"/>
    <w:rsid w:val="009471D7"/>
    <w:rsid w:val="00950DE6"/>
    <w:rsid w:val="009520B5"/>
    <w:rsid w:val="0095458E"/>
    <w:rsid w:val="00957D87"/>
    <w:rsid w:val="009621CA"/>
    <w:rsid w:val="00963B3A"/>
    <w:rsid w:val="0096463F"/>
    <w:rsid w:val="009647FC"/>
    <w:rsid w:val="00966819"/>
    <w:rsid w:val="0096743E"/>
    <w:rsid w:val="00973755"/>
    <w:rsid w:val="009815CB"/>
    <w:rsid w:val="009815F6"/>
    <w:rsid w:val="00985573"/>
    <w:rsid w:val="00990748"/>
    <w:rsid w:val="00993300"/>
    <w:rsid w:val="00995219"/>
    <w:rsid w:val="00995549"/>
    <w:rsid w:val="0099554A"/>
    <w:rsid w:val="00995A5D"/>
    <w:rsid w:val="009A470C"/>
    <w:rsid w:val="009A5930"/>
    <w:rsid w:val="009B0E6C"/>
    <w:rsid w:val="009B7ACF"/>
    <w:rsid w:val="009C04C6"/>
    <w:rsid w:val="009C1A78"/>
    <w:rsid w:val="009C418D"/>
    <w:rsid w:val="009C7800"/>
    <w:rsid w:val="009C7CE2"/>
    <w:rsid w:val="009D147D"/>
    <w:rsid w:val="009D1C73"/>
    <w:rsid w:val="009D39B0"/>
    <w:rsid w:val="009E1856"/>
    <w:rsid w:val="009E4161"/>
    <w:rsid w:val="009E53AC"/>
    <w:rsid w:val="009E719E"/>
    <w:rsid w:val="009F17EC"/>
    <w:rsid w:val="009F1C5F"/>
    <w:rsid w:val="009F57BF"/>
    <w:rsid w:val="009F5EDA"/>
    <w:rsid w:val="009F67B1"/>
    <w:rsid w:val="00A00350"/>
    <w:rsid w:val="00A04BAE"/>
    <w:rsid w:val="00A1178D"/>
    <w:rsid w:val="00A208E7"/>
    <w:rsid w:val="00A22CB7"/>
    <w:rsid w:val="00A23051"/>
    <w:rsid w:val="00A24902"/>
    <w:rsid w:val="00A26B7E"/>
    <w:rsid w:val="00A26D35"/>
    <w:rsid w:val="00A32EB2"/>
    <w:rsid w:val="00A332E6"/>
    <w:rsid w:val="00A356E5"/>
    <w:rsid w:val="00A357A3"/>
    <w:rsid w:val="00A3585F"/>
    <w:rsid w:val="00A4596E"/>
    <w:rsid w:val="00A51219"/>
    <w:rsid w:val="00A55EA0"/>
    <w:rsid w:val="00A56379"/>
    <w:rsid w:val="00A56C82"/>
    <w:rsid w:val="00A56CEA"/>
    <w:rsid w:val="00A60AED"/>
    <w:rsid w:val="00A63202"/>
    <w:rsid w:val="00A63433"/>
    <w:rsid w:val="00A65597"/>
    <w:rsid w:val="00A74870"/>
    <w:rsid w:val="00A74C26"/>
    <w:rsid w:val="00A77D8F"/>
    <w:rsid w:val="00A967F2"/>
    <w:rsid w:val="00A97497"/>
    <w:rsid w:val="00AA5CA6"/>
    <w:rsid w:val="00AA68A7"/>
    <w:rsid w:val="00AA68D0"/>
    <w:rsid w:val="00AA72E2"/>
    <w:rsid w:val="00AB0576"/>
    <w:rsid w:val="00AB09CD"/>
    <w:rsid w:val="00AB11DA"/>
    <w:rsid w:val="00AB1498"/>
    <w:rsid w:val="00AB2510"/>
    <w:rsid w:val="00AB5914"/>
    <w:rsid w:val="00AB5E48"/>
    <w:rsid w:val="00AB63D6"/>
    <w:rsid w:val="00AC1092"/>
    <w:rsid w:val="00AC3E74"/>
    <w:rsid w:val="00AD0A44"/>
    <w:rsid w:val="00AD357B"/>
    <w:rsid w:val="00AD6421"/>
    <w:rsid w:val="00AD6B3C"/>
    <w:rsid w:val="00AF7E0E"/>
    <w:rsid w:val="00B02EA0"/>
    <w:rsid w:val="00B125AD"/>
    <w:rsid w:val="00B15B71"/>
    <w:rsid w:val="00B215B9"/>
    <w:rsid w:val="00B2554A"/>
    <w:rsid w:val="00B3019B"/>
    <w:rsid w:val="00B30BBD"/>
    <w:rsid w:val="00B324B9"/>
    <w:rsid w:val="00B34D90"/>
    <w:rsid w:val="00B36077"/>
    <w:rsid w:val="00B42A24"/>
    <w:rsid w:val="00B4699A"/>
    <w:rsid w:val="00B50A5C"/>
    <w:rsid w:val="00B50F27"/>
    <w:rsid w:val="00B567B4"/>
    <w:rsid w:val="00B70AB5"/>
    <w:rsid w:val="00B7147C"/>
    <w:rsid w:val="00B73652"/>
    <w:rsid w:val="00B74AD1"/>
    <w:rsid w:val="00B82D45"/>
    <w:rsid w:val="00B83185"/>
    <w:rsid w:val="00B836A1"/>
    <w:rsid w:val="00B85E5C"/>
    <w:rsid w:val="00B9137A"/>
    <w:rsid w:val="00B95FDE"/>
    <w:rsid w:val="00B97090"/>
    <w:rsid w:val="00BA27BF"/>
    <w:rsid w:val="00BA57ED"/>
    <w:rsid w:val="00BA6778"/>
    <w:rsid w:val="00BB3774"/>
    <w:rsid w:val="00BB3874"/>
    <w:rsid w:val="00BC2032"/>
    <w:rsid w:val="00BC28B5"/>
    <w:rsid w:val="00BC6015"/>
    <w:rsid w:val="00BC7B38"/>
    <w:rsid w:val="00BD3A1C"/>
    <w:rsid w:val="00BD54A7"/>
    <w:rsid w:val="00BE500C"/>
    <w:rsid w:val="00BE7F8E"/>
    <w:rsid w:val="00BF07A6"/>
    <w:rsid w:val="00BF3D07"/>
    <w:rsid w:val="00BF77DF"/>
    <w:rsid w:val="00C02253"/>
    <w:rsid w:val="00C030F2"/>
    <w:rsid w:val="00C176A3"/>
    <w:rsid w:val="00C2245B"/>
    <w:rsid w:val="00C2377D"/>
    <w:rsid w:val="00C264E5"/>
    <w:rsid w:val="00C32986"/>
    <w:rsid w:val="00C34DB7"/>
    <w:rsid w:val="00C34EB7"/>
    <w:rsid w:val="00C408AF"/>
    <w:rsid w:val="00C40D45"/>
    <w:rsid w:val="00C441C7"/>
    <w:rsid w:val="00C44EAD"/>
    <w:rsid w:val="00C45861"/>
    <w:rsid w:val="00C467FC"/>
    <w:rsid w:val="00C47ED7"/>
    <w:rsid w:val="00C51641"/>
    <w:rsid w:val="00C540DF"/>
    <w:rsid w:val="00C57479"/>
    <w:rsid w:val="00C6038F"/>
    <w:rsid w:val="00C605FA"/>
    <w:rsid w:val="00C612A7"/>
    <w:rsid w:val="00C6697B"/>
    <w:rsid w:val="00C67241"/>
    <w:rsid w:val="00C732F7"/>
    <w:rsid w:val="00C76DC0"/>
    <w:rsid w:val="00C819AA"/>
    <w:rsid w:val="00C81A56"/>
    <w:rsid w:val="00C82863"/>
    <w:rsid w:val="00C830D8"/>
    <w:rsid w:val="00C84985"/>
    <w:rsid w:val="00C84DCA"/>
    <w:rsid w:val="00C8585C"/>
    <w:rsid w:val="00C90501"/>
    <w:rsid w:val="00C91891"/>
    <w:rsid w:val="00C9223A"/>
    <w:rsid w:val="00CA4732"/>
    <w:rsid w:val="00CA56B9"/>
    <w:rsid w:val="00CA7C42"/>
    <w:rsid w:val="00CB274E"/>
    <w:rsid w:val="00CB651F"/>
    <w:rsid w:val="00CB656A"/>
    <w:rsid w:val="00CB73B8"/>
    <w:rsid w:val="00CC469B"/>
    <w:rsid w:val="00CD1198"/>
    <w:rsid w:val="00CD13F6"/>
    <w:rsid w:val="00CD48A9"/>
    <w:rsid w:val="00CD7549"/>
    <w:rsid w:val="00CE1310"/>
    <w:rsid w:val="00CE1829"/>
    <w:rsid w:val="00CE20D7"/>
    <w:rsid w:val="00CE7E41"/>
    <w:rsid w:val="00CF1296"/>
    <w:rsid w:val="00CF2EA7"/>
    <w:rsid w:val="00CF373C"/>
    <w:rsid w:val="00CF4F27"/>
    <w:rsid w:val="00D000F3"/>
    <w:rsid w:val="00D02997"/>
    <w:rsid w:val="00D02E65"/>
    <w:rsid w:val="00D05F30"/>
    <w:rsid w:val="00D13052"/>
    <w:rsid w:val="00D13888"/>
    <w:rsid w:val="00D14123"/>
    <w:rsid w:val="00D216EC"/>
    <w:rsid w:val="00D2238F"/>
    <w:rsid w:val="00D22A32"/>
    <w:rsid w:val="00D24A9B"/>
    <w:rsid w:val="00D24CC7"/>
    <w:rsid w:val="00D31A1A"/>
    <w:rsid w:val="00D34519"/>
    <w:rsid w:val="00D3708C"/>
    <w:rsid w:val="00D412AE"/>
    <w:rsid w:val="00D43643"/>
    <w:rsid w:val="00D443C3"/>
    <w:rsid w:val="00D449E4"/>
    <w:rsid w:val="00D473A2"/>
    <w:rsid w:val="00D508A1"/>
    <w:rsid w:val="00D50C35"/>
    <w:rsid w:val="00D515C7"/>
    <w:rsid w:val="00D53863"/>
    <w:rsid w:val="00D61D8B"/>
    <w:rsid w:val="00D66D20"/>
    <w:rsid w:val="00D6729B"/>
    <w:rsid w:val="00D75A4F"/>
    <w:rsid w:val="00D7637F"/>
    <w:rsid w:val="00D80D04"/>
    <w:rsid w:val="00D82B8F"/>
    <w:rsid w:val="00D836B3"/>
    <w:rsid w:val="00D85637"/>
    <w:rsid w:val="00D90786"/>
    <w:rsid w:val="00D962ED"/>
    <w:rsid w:val="00D96A61"/>
    <w:rsid w:val="00DA0907"/>
    <w:rsid w:val="00DA2E19"/>
    <w:rsid w:val="00DA389F"/>
    <w:rsid w:val="00DA4522"/>
    <w:rsid w:val="00DA5931"/>
    <w:rsid w:val="00DB01F6"/>
    <w:rsid w:val="00DB3836"/>
    <w:rsid w:val="00DB6C8F"/>
    <w:rsid w:val="00DC082C"/>
    <w:rsid w:val="00DC11FE"/>
    <w:rsid w:val="00DC1A5F"/>
    <w:rsid w:val="00DC20C2"/>
    <w:rsid w:val="00DD2B83"/>
    <w:rsid w:val="00DD4380"/>
    <w:rsid w:val="00DD6600"/>
    <w:rsid w:val="00DE53F0"/>
    <w:rsid w:val="00DE606E"/>
    <w:rsid w:val="00DF0773"/>
    <w:rsid w:val="00DF7D0C"/>
    <w:rsid w:val="00E0106F"/>
    <w:rsid w:val="00E01360"/>
    <w:rsid w:val="00E034E4"/>
    <w:rsid w:val="00E043E7"/>
    <w:rsid w:val="00E05CAF"/>
    <w:rsid w:val="00E06D7D"/>
    <w:rsid w:val="00E06E29"/>
    <w:rsid w:val="00E14355"/>
    <w:rsid w:val="00E144E0"/>
    <w:rsid w:val="00E14B07"/>
    <w:rsid w:val="00E2387C"/>
    <w:rsid w:val="00E2589B"/>
    <w:rsid w:val="00E259E0"/>
    <w:rsid w:val="00E31074"/>
    <w:rsid w:val="00E32426"/>
    <w:rsid w:val="00E3260B"/>
    <w:rsid w:val="00E337EA"/>
    <w:rsid w:val="00E33F8C"/>
    <w:rsid w:val="00E34971"/>
    <w:rsid w:val="00E36A8E"/>
    <w:rsid w:val="00E411E7"/>
    <w:rsid w:val="00E50084"/>
    <w:rsid w:val="00E50EA3"/>
    <w:rsid w:val="00E57237"/>
    <w:rsid w:val="00E61415"/>
    <w:rsid w:val="00E6252C"/>
    <w:rsid w:val="00E62CF9"/>
    <w:rsid w:val="00E752B4"/>
    <w:rsid w:val="00E7768D"/>
    <w:rsid w:val="00E81F13"/>
    <w:rsid w:val="00E821FE"/>
    <w:rsid w:val="00E84D8B"/>
    <w:rsid w:val="00E85E67"/>
    <w:rsid w:val="00E9228A"/>
    <w:rsid w:val="00EA22B1"/>
    <w:rsid w:val="00EA2DB2"/>
    <w:rsid w:val="00EA40A5"/>
    <w:rsid w:val="00EB57A4"/>
    <w:rsid w:val="00EC12E8"/>
    <w:rsid w:val="00EC5FC1"/>
    <w:rsid w:val="00ED1E77"/>
    <w:rsid w:val="00F04711"/>
    <w:rsid w:val="00F0757B"/>
    <w:rsid w:val="00F2136A"/>
    <w:rsid w:val="00F22173"/>
    <w:rsid w:val="00F307C7"/>
    <w:rsid w:val="00F325AB"/>
    <w:rsid w:val="00F32FC0"/>
    <w:rsid w:val="00F35297"/>
    <w:rsid w:val="00F37887"/>
    <w:rsid w:val="00F43280"/>
    <w:rsid w:val="00F44C1D"/>
    <w:rsid w:val="00F454EE"/>
    <w:rsid w:val="00F50C9F"/>
    <w:rsid w:val="00F52137"/>
    <w:rsid w:val="00F52877"/>
    <w:rsid w:val="00F5449F"/>
    <w:rsid w:val="00F56FD5"/>
    <w:rsid w:val="00F57565"/>
    <w:rsid w:val="00F57970"/>
    <w:rsid w:val="00F644CE"/>
    <w:rsid w:val="00F64C8A"/>
    <w:rsid w:val="00F65926"/>
    <w:rsid w:val="00F66D0E"/>
    <w:rsid w:val="00F73414"/>
    <w:rsid w:val="00F73F58"/>
    <w:rsid w:val="00F75D3C"/>
    <w:rsid w:val="00F760A5"/>
    <w:rsid w:val="00F76FC8"/>
    <w:rsid w:val="00F8212D"/>
    <w:rsid w:val="00F938BD"/>
    <w:rsid w:val="00F93BFE"/>
    <w:rsid w:val="00F963B3"/>
    <w:rsid w:val="00FA0CE6"/>
    <w:rsid w:val="00FA2995"/>
    <w:rsid w:val="00FA3F61"/>
    <w:rsid w:val="00FA4CEA"/>
    <w:rsid w:val="00FB106E"/>
    <w:rsid w:val="00FB1270"/>
    <w:rsid w:val="00FB1EFE"/>
    <w:rsid w:val="00FB3440"/>
    <w:rsid w:val="00FB4D03"/>
    <w:rsid w:val="00FB71B7"/>
    <w:rsid w:val="00FC47A2"/>
    <w:rsid w:val="00FC48B0"/>
    <w:rsid w:val="00FD1968"/>
    <w:rsid w:val="00FD5685"/>
    <w:rsid w:val="00FD6CE1"/>
    <w:rsid w:val="00FD7A6D"/>
    <w:rsid w:val="00FE603F"/>
    <w:rsid w:val="00FE62BF"/>
    <w:rsid w:val="00FE6FA7"/>
    <w:rsid w:val="00FF3462"/>
    <w:rsid w:val="00FF4188"/>
    <w:rsid w:val="00FF4827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spacing w:before="240"/>
      <w:outlineLvl w:val="0"/>
    </w:pPr>
    <w:rPr>
      <w:rFonts w:ascii="Arial" w:hAnsi="Arial"/>
      <w:b/>
      <w:sz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pPr>
      <w:spacing w:before="12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0"/>
    <w:link w:val="30"/>
    <w:qFormat/>
    <w:pPr>
      <w:ind w:left="354"/>
      <w:outlineLvl w:val="2"/>
    </w:pPr>
    <w:rPr>
      <w:b/>
      <w:sz w:val="24"/>
      <w:lang w:val="x-none" w:eastAsia="x-none"/>
    </w:rPr>
  </w:style>
  <w:style w:type="paragraph" w:styleId="4">
    <w:name w:val="heading 4"/>
    <w:basedOn w:val="a"/>
    <w:next w:val="a0"/>
    <w:link w:val="40"/>
    <w:qFormat/>
    <w:pPr>
      <w:ind w:left="354"/>
      <w:outlineLvl w:val="3"/>
    </w:pPr>
    <w:rPr>
      <w:sz w:val="24"/>
      <w:u w:val="single"/>
      <w:lang w:val="x-none" w:eastAsia="x-none"/>
    </w:rPr>
  </w:style>
  <w:style w:type="paragraph" w:styleId="5">
    <w:name w:val="heading 5"/>
    <w:basedOn w:val="a"/>
    <w:next w:val="a0"/>
    <w:link w:val="50"/>
    <w:qFormat/>
    <w:pPr>
      <w:ind w:left="708"/>
      <w:outlineLvl w:val="4"/>
    </w:pPr>
    <w:rPr>
      <w:b/>
      <w:lang w:val="x-none" w:eastAsia="x-none"/>
    </w:rPr>
  </w:style>
  <w:style w:type="paragraph" w:styleId="6">
    <w:name w:val="heading 6"/>
    <w:basedOn w:val="a"/>
    <w:next w:val="a0"/>
    <w:link w:val="60"/>
    <w:qFormat/>
    <w:pPr>
      <w:ind w:left="708"/>
      <w:outlineLvl w:val="5"/>
    </w:pPr>
    <w:rPr>
      <w:u w:val="single"/>
      <w:lang w:val="x-none" w:eastAsia="x-none"/>
    </w:rPr>
  </w:style>
  <w:style w:type="paragraph" w:styleId="7">
    <w:name w:val="heading 7"/>
    <w:basedOn w:val="a"/>
    <w:next w:val="a0"/>
    <w:link w:val="70"/>
    <w:qFormat/>
    <w:pPr>
      <w:ind w:left="708"/>
      <w:outlineLvl w:val="6"/>
    </w:pPr>
    <w:rPr>
      <w:i/>
      <w:lang w:val="x-none" w:eastAsia="x-none"/>
    </w:rPr>
  </w:style>
  <w:style w:type="paragraph" w:styleId="8">
    <w:name w:val="heading 8"/>
    <w:basedOn w:val="a"/>
    <w:next w:val="a0"/>
    <w:link w:val="80"/>
    <w:qFormat/>
    <w:pPr>
      <w:ind w:left="708"/>
      <w:outlineLvl w:val="7"/>
    </w:pPr>
    <w:rPr>
      <w:i/>
      <w:lang w:val="x-none" w:eastAsia="x-none"/>
    </w:rPr>
  </w:style>
  <w:style w:type="paragraph" w:styleId="9">
    <w:name w:val="heading 9"/>
    <w:basedOn w:val="a"/>
    <w:next w:val="a0"/>
    <w:link w:val="90"/>
    <w:qFormat/>
    <w:pPr>
      <w:ind w:left="708"/>
      <w:outlineLvl w:val="8"/>
    </w:pPr>
    <w:rPr>
      <w:i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semiHidden/>
  </w:style>
  <w:style w:type="paragraph" w:styleId="81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1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1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1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1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1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2">
    <w:name w:val="index 7"/>
    <w:basedOn w:val="a"/>
    <w:next w:val="a"/>
    <w:semiHidden/>
    <w:pPr>
      <w:ind w:left="1698"/>
    </w:pPr>
  </w:style>
  <w:style w:type="paragraph" w:styleId="62">
    <w:name w:val="index 6"/>
    <w:basedOn w:val="a"/>
    <w:next w:val="a"/>
    <w:semiHidden/>
    <w:pPr>
      <w:ind w:left="1415"/>
    </w:pPr>
  </w:style>
  <w:style w:type="paragraph" w:styleId="52">
    <w:name w:val="index 5"/>
    <w:basedOn w:val="a"/>
    <w:next w:val="a"/>
    <w:semiHidden/>
    <w:pPr>
      <w:ind w:left="1132"/>
    </w:pPr>
  </w:style>
  <w:style w:type="paragraph" w:styleId="42">
    <w:name w:val="index 4"/>
    <w:basedOn w:val="a"/>
    <w:next w:val="a"/>
    <w:semiHidden/>
    <w:pPr>
      <w:ind w:left="849"/>
    </w:pPr>
  </w:style>
  <w:style w:type="paragraph" w:styleId="32">
    <w:name w:val="index 3"/>
    <w:basedOn w:val="a"/>
    <w:next w:val="a"/>
    <w:semiHidden/>
    <w:pPr>
      <w:ind w:left="566"/>
    </w:pPr>
  </w:style>
  <w:style w:type="paragraph" w:styleId="22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6">
    <w:name w:val="index heading"/>
    <w:basedOn w:val="a"/>
    <w:next w:val="12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b">
    <w:name w:val="footnote text"/>
    <w:basedOn w:val="a"/>
    <w:link w:val="ac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d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d"/>
    <w:pPr>
      <w:ind w:left="113"/>
    </w:pPr>
  </w:style>
  <w:style w:type="paragraph" w:customStyle="1" w:styleId="33">
    <w:name w:val="боковик3"/>
    <w:basedOn w:val="ad"/>
    <w:pPr>
      <w:jc w:val="center"/>
    </w:pPr>
    <w:rPr>
      <w:b/>
    </w:rPr>
  </w:style>
  <w:style w:type="paragraph" w:customStyle="1" w:styleId="23">
    <w:name w:val="боковик2"/>
    <w:basedOn w:val="ad"/>
    <w:pPr>
      <w:ind w:left="227"/>
    </w:pPr>
  </w:style>
  <w:style w:type="paragraph" w:customStyle="1" w:styleId="ae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e"/>
    <w:pPr>
      <w:spacing w:before="76"/>
      <w:ind w:right="113"/>
    </w:pPr>
    <w:rPr>
      <w:sz w:val="16"/>
    </w:rPr>
  </w:style>
  <w:style w:type="character" w:styleId="af">
    <w:name w:val="page number"/>
    <w:basedOn w:val="a1"/>
    <w:rPr>
      <w:sz w:val="20"/>
    </w:rPr>
  </w:style>
  <w:style w:type="paragraph" w:styleId="af0">
    <w:name w:val="Body Text"/>
    <w:basedOn w:val="a"/>
    <w:link w:val="af1"/>
    <w:pPr>
      <w:spacing w:before="120" w:after="120"/>
      <w:jc w:val="center"/>
    </w:pPr>
    <w:rPr>
      <w:rFonts w:ascii="Arial" w:hAnsi="Arial"/>
      <w:b/>
      <w:sz w:val="16"/>
      <w:lang w:val="x-none" w:eastAsia="x-none"/>
    </w:rPr>
  </w:style>
  <w:style w:type="paragraph" w:styleId="24">
    <w:name w:val="Body Text 2"/>
    <w:basedOn w:val="a"/>
    <w:link w:val="25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  <w:lang w:val="x-none" w:eastAsia="x-none"/>
    </w:rPr>
  </w:style>
  <w:style w:type="paragraph" w:customStyle="1" w:styleId="af2">
    <w:name w:val="Наименование"/>
    <w:basedOn w:val="af3"/>
    <w:next w:val="af3"/>
    <w:pPr>
      <w:spacing w:before="240" w:after="120"/>
      <w:ind w:firstLine="0"/>
      <w:jc w:val="center"/>
    </w:pPr>
    <w:rPr>
      <w:b/>
      <w:sz w:val="22"/>
    </w:rPr>
  </w:style>
  <w:style w:type="paragraph" w:customStyle="1" w:styleId="af3">
    <w:name w:val="ОснТекст"/>
    <w:pPr>
      <w:ind w:firstLine="709"/>
      <w:jc w:val="both"/>
    </w:pPr>
    <w:rPr>
      <w:noProof/>
    </w:rPr>
  </w:style>
  <w:style w:type="paragraph" w:styleId="af4">
    <w:name w:val="Body Text Indent"/>
    <w:basedOn w:val="a"/>
    <w:link w:val="af5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  <w:lang w:val="x-none" w:eastAsia="x-none"/>
    </w:rPr>
  </w:style>
  <w:style w:type="paragraph" w:styleId="34">
    <w:name w:val="Body Text Indent 3"/>
    <w:basedOn w:val="a"/>
    <w:link w:val="35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  <w:lang w:val="x-none" w:eastAsia="x-none"/>
    </w:rPr>
  </w:style>
  <w:style w:type="paragraph" w:styleId="af6">
    <w:name w:val="Title"/>
    <w:basedOn w:val="a"/>
    <w:link w:val="af7"/>
    <w:qFormat/>
    <w:rsid w:val="009C04C6"/>
    <w:pPr>
      <w:widowControl/>
      <w:jc w:val="center"/>
    </w:pPr>
    <w:rPr>
      <w:b/>
      <w:bCs/>
      <w:sz w:val="36"/>
      <w:szCs w:val="36"/>
      <w:lang w:val="x-none" w:eastAsia="x-none"/>
    </w:rPr>
  </w:style>
  <w:style w:type="character" w:styleId="af8">
    <w:name w:val="footnote reference"/>
    <w:semiHidden/>
    <w:rsid w:val="009C04C6"/>
    <w:rPr>
      <w:vertAlign w:val="superscript"/>
    </w:rPr>
  </w:style>
  <w:style w:type="paragraph" w:styleId="af9">
    <w:name w:val="Balloon Text"/>
    <w:basedOn w:val="a"/>
    <w:link w:val="afa"/>
    <w:semiHidden/>
    <w:rsid w:val="009520B5"/>
    <w:pPr>
      <w:widowControl/>
    </w:pPr>
    <w:rPr>
      <w:rFonts w:ascii="Tahoma" w:hAnsi="Tahoma"/>
      <w:sz w:val="16"/>
      <w:lang w:val="x-none" w:eastAsia="x-none"/>
    </w:rPr>
  </w:style>
  <w:style w:type="character" w:customStyle="1" w:styleId="afa">
    <w:name w:val="Текст выноски Знак"/>
    <w:link w:val="af9"/>
    <w:locked/>
    <w:rsid w:val="009520B5"/>
    <w:rPr>
      <w:rFonts w:ascii="Tahoma" w:hAnsi="Tahoma"/>
      <w:sz w:val="16"/>
      <w:lang w:val="x-none" w:eastAsia="x-none" w:bidi="ar-SA"/>
    </w:rPr>
  </w:style>
  <w:style w:type="paragraph" w:customStyle="1" w:styleId="SHMUZ">
    <w:name w:val="SHMUZ"/>
    <w:basedOn w:val="Noparagraphstyle"/>
    <w:rsid w:val="009520B5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9520B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9520B5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10">
    <w:name w:val="Заголовок 1 Знак"/>
    <w:link w:val="1"/>
    <w:rsid w:val="0036356A"/>
    <w:rPr>
      <w:rFonts w:ascii="Arial" w:hAnsi="Arial"/>
      <w:b/>
      <w:sz w:val="24"/>
      <w:u w:val="single"/>
    </w:rPr>
  </w:style>
  <w:style w:type="character" w:customStyle="1" w:styleId="20">
    <w:name w:val="Заголовок 2 Знак"/>
    <w:link w:val="2"/>
    <w:rsid w:val="0036356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36356A"/>
    <w:rPr>
      <w:b/>
      <w:sz w:val="24"/>
    </w:rPr>
  </w:style>
  <w:style w:type="character" w:customStyle="1" w:styleId="40">
    <w:name w:val="Заголовок 4 Знак"/>
    <w:link w:val="4"/>
    <w:rsid w:val="0036356A"/>
    <w:rPr>
      <w:sz w:val="24"/>
      <w:u w:val="single"/>
    </w:rPr>
  </w:style>
  <w:style w:type="character" w:customStyle="1" w:styleId="50">
    <w:name w:val="Заголовок 5 Знак"/>
    <w:link w:val="5"/>
    <w:rsid w:val="0036356A"/>
    <w:rPr>
      <w:b/>
    </w:rPr>
  </w:style>
  <w:style w:type="character" w:customStyle="1" w:styleId="60">
    <w:name w:val="Заголовок 6 Знак"/>
    <w:link w:val="6"/>
    <w:rsid w:val="0036356A"/>
    <w:rPr>
      <w:u w:val="single"/>
    </w:rPr>
  </w:style>
  <w:style w:type="character" w:customStyle="1" w:styleId="70">
    <w:name w:val="Заголовок 7 Знак"/>
    <w:link w:val="7"/>
    <w:rsid w:val="0036356A"/>
    <w:rPr>
      <w:i/>
    </w:rPr>
  </w:style>
  <w:style w:type="character" w:customStyle="1" w:styleId="80">
    <w:name w:val="Заголовок 8 Знак"/>
    <w:link w:val="8"/>
    <w:rsid w:val="0036356A"/>
    <w:rPr>
      <w:i/>
    </w:rPr>
  </w:style>
  <w:style w:type="character" w:customStyle="1" w:styleId="90">
    <w:name w:val="Заголовок 9 Знак"/>
    <w:link w:val="9"/>
    <w:rsid w:val="0036356A"/>
    <w:rPr>
      <w:i/>
    </w:rPr>
  </w:style>
  <w:style w:type="character" w:customStyle="1" w:styleId="a5">
    <w:name w:val="Текст примечания Знак"/>
    <w:link w:val="a4"/>
    <w:semiHidden/>
    <w:rsid w:val="0036356A"/>
  </w:style>
  <w:style w:type="character" w:customStyle="1" w:styleId="a8">
    <w:name w:val="Нижний колонтитул Знак"/>
    <w:link w:val="a7"/>
    <w:rsid w:val="0036356A"/>
  </w:style>
  <w:style w:type="character" w:customStyle="1" w:styleId="aa">
    <w:name w:val="Верхний колонтитул Знак"/>
    <w:link w:val="a9"/>
    <w:rsid w:val="0036356A"/>
  </w:style>
  <w:style w:type="character" w:customStyle="1" w:styleId="ac">
    <w:name w:val="Текст сноски Знак"/>
    <w:link w:val="ab"/>
    <w:semiHidden/>
    <w:rsid w:val="0036356A"/>
  </w:style>
  <w:style w:type="character" w:customStyle="1" w:styleId="af1">
    <w:name w:val="Основной текст Знак"/>
    <w:link w:val="af0"/>
    <w:rsid w:val="0036356A"/>
    <w:rPr>
      <w:rFonts w:ascii="Arial" w:hAnsi="Arial"/>
      <w:b/>
      <w:sz w:val="16"/>
    </w:rPr>
  </w:style>
  <w:style w:type="character" w:customStyle="1" w:styleId="25">
    <w:name w:val="Основной текст 2 Знак"/>
    <w:link w:val="24"/>
    <w:rsid w:val="0036356A"/>
    <w:rPr>
      <w:rFonts w:ascii="Arial" w:hAnsi="Arial"/>
      <w:b/>
      <w:sz w:val="24"/>
    </w:rPr>
  </w:style>
  <w:style w:type="character" w:customStyle="1" w:styleId="af5">
    <w:name w:val="Основной текст с отступом Знак"/>
    <w:link w:val="af4"/>
    <w:rsid w:val="0036356A"/>
    <w:rPr>
      <w:i/>
      <w:iCs/>
      <w:sz w:val="26"/>
      <w:szCs w:val="26"/>
    </w:rPr>
  </w:style>
  <w:style w:type="character" w:customStyle="1" w:styleId="35">
    <w:name w:val="Основной текст с отступом 3 Знак"/>
    <w:link w:val="34"/>
    <w:rsid w:val="0036356A"/>
    <w:rPr>
      <w:rFonts w:ascii="TimesDL" w:hAnsi="TimesDL"/>
      <w:sz w:val="26"/>
      <w:szCs w:val="26"/>
    </w:rPr>
  </w:style>
  <w:style w:type="character" w:customStyle="1" w:styleId="af7">
    <w:name w:val="Название Знак"/>
    <w:link w:val="af6"/>
    <w:rsid w:val="0036356A"/>
    <w:rPr>
      <w:b/>
      <w:bCs/>
      <w:sz w:val="36"/>
      <w:szCs w:val="36"/>
    </w:rPr>
  </w:style>
  <w:style w:type="paragraph" w:customStyle="1" w:styleId="ZAGG6">
    <w:name w:val="Стиль ZAGG + 6 пт не полужирный Авто не все прописные"/>
    <w:basedOn w:val="ZAGG"/>
    <w:rsid w:val="00C47ED7"/>
    <w:pPr>
      <w:spacing w:line="240" w:lineRule="auto"/>
    </w:pPr>
    <w:rPr>
      <w:b w:val="0"/>
      <w:bCs w:val="0"/>
      <w:caps w:val="0"/>
      <w:color w:val="auto"/>
      <w:sz w:val="12"/>
    </w:rPr>
  </w:style>
  <w:style w:type="paragraph" w:customStyle="1" w:styleId="ZAGG0">
    <w:name w:val="Стиль ZAGG + Авто"/>
    <w:basedOn w:val="ZAGG"/>
    <w:rsid w:val="00C47ED7"/>
    <w:pPr>
      <w:spacing w:line="240" w:lineRule="auto"/>
    </w:pPr>
    <w:rPr>
      <w:color w:val="auto"/>
    </w:rPr>
  </w:style>
  <w:style w:type="paragraph" w:customStyle="1" w:styleId="Arial73">
    <w:name w:val="Стиль Arial 7 пт По центру После:  3 пт"/>
    <w:basedOn w:val="a"/>
    <w:rsid w:val="00C47ED7"/>
    <w:pPr>
      <w:spacing w:after="60"/>
      <w:jc w:val="center"/>
    </w:pPr>
    <w:rPr>
      <w:rFonts w:ascii="Arial" w:hAnsi="Arial"/>
      <w:sz w:val="14"/>
    </w:rPr>
  </w:style>
  <w:style w:type="paragraph" w:customStyle="1" w:styleId="ZAGG-01">
    <w:name w:val="Стиль ZAGG + Справа:  -01 см"/>
    <w:basedOn w:val="ZAGG"/>
    <w:next w:val="ZAGG0"/>
    <w:rsid w:val="00C47ED7"/>
    <w:pPr>
      <w:spacing w:line="240" w:lineRule="auto"/>
    </w:pPr>
    <w:rPr>
      <w:rFonts w:cs="Times New Roman"/>
      <w:szCs w:val="20"/>
    </w:rPr>
  </w:style>
  <w:style w:type="paragraph" w:styleId="afb">
    <w:name w:val="List Paragraph"/>
    <w:basedOn w:val="a"/>
    <w:uiPriority w:val="34"/>
    <w:qFormat/>
    <w:rsid w:val="00451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spacing w:before="240"/>
      <w:outlineLvl w:val="0"/>
    </w:pPr>
    <w:rPr>
      <w:rFonts w:ascii="Arial" w:hAnsi="Arial"/>
      <w:b/>
      <w:sz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pPr>
      <w:spacing w:before="12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0"/>
    <w:link w:val="30"/>
    <w:qFormat/>
    <w:pPr>
      <w:ind w:left="354"/>
      <w:outlineLvl w:val="2"/>
    </w:pPr>
    <w:rPr>
      <w:b/>
      <w:sz w:val="24"/>
      <w:lang w:val="x-none" w:eastAsia="x-none"/>
    </w:rPr>
  </w:style>
  <w:style w:type="paragraph" w:styleId="4">
    <w:name w:val="heading 4"/>
    <w:basedOn w:val="a"/>
    <w:next w:val="a0"/>
    <w:link w:val="40"/>
    <w:qFormat/>
    <w:pPr>
      <w:ind w:left="354"/>
      <w:outlineLvl w:val="3"/>
    </w:pPr>
    <w:rPr>
      <w:sz w:val="24"/>
      <w:u w:val="single"/>
      <w:lang w:val="x-none" w:eastAsia="x-none"/>
    </w:rPr>
  </w:style>
  <w:style w:type="paragraph" w:styleId="5">
    <w:name w:val="heading 5"/>
    <w:basedOn w:val="a"/>
    <w:next w:val="a0"/>
    <w:link w:val="50"/>
    <w:qFormat/>
    <w:pPr>
      <w:ind w:left="708"/>
      <w:outlineLvl w:val="4"/>
    </w:pPr>
    <w:rPr>
      <w:b/>
      <w:lang w:val="x-none" w:eastAsia="x-none"/>
    </w:rPr>
  </w:style>
  <w:style w:type="paragraph" w:styleId="6">
    <w:name w:val="heading 6"/>
    <w:basedOn w:val="a"/>
    <w:next w:val="a0"/>
    <w:link w:val="60"/>
    <w:qFormat/>
    <w:pPr>
      <w:ind w:left="708"/>
      <w:outlineLvl w:val="5"/>
    </w:pPr>
    <w:rPr>
      <w:u w:val="single"/>
      <w:lang w:val="x-none" w:eastAsia="x-none"/>
    </w:rPr>
  </w:style>
  <w:style w:type="paragraph" w:styleId="7">
    <w:name w:val="heading 7"/>
    <w:basedOn w:val="a"/>
    <w:next w:val="a0"/>
    <w:link w:val="70"/>
    <w:qFormat/>
    <w:pPr>
      <w:ind w:left="708"/>
      <w:outlineLvl w:val="6"/>
    </w:pPr>
    <w:rPr>
      <w:i/>
      <w:lang w:val="x-none" w:eastAsia="x-none"/>
    </w:rPr>
  </w:style>
  <w:style w:type="paragraph" w:styleId="8">
    <w:name w:val="heading 8"/>
    <w:basedOn w:val="a"/>
    <w:next w:val="a0"/>
    <w:link w:val="80"/>
    <w:qFormat/>
    <w:pPr>
      <w:ind w:left="708"/>
      <w:outlineLvl w:val="7"/>
    </w:pPr>
    <w:rPr>
      <w:i/>
      <w:lang w:val="x-none" w:eastAsia="x-none"/>
    </w:rPr>
  </w:style>
  <w:style w:type="paragraph" w:styleId="9">
    <w:name w:val="heading 9"/>
    <w:basedOn w:val="a"/>
    <w:next w:val="a0"/>
    <w:link w:val="90"/>
    <w:qFormat/>
    <w:pPr>
      <w:ind w:left="708"/>
      <w:outlineLvl w:val="8"/>
    </w:pPr>
    <w:rPr>
      <w:i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semiHidden/>
  </w:style>
  <w:style w:type="paragraph" w:styleId="81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1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1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1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1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1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2">
    <w:name w:val="index 7"/>
    <w:basedOn w:val="a"/>
    <w:next w:val="a"/>
    <w:semiHidden/>
    <w:pPr>
      <w:ind w:left="1698"/>
    </w:pPr>
  </w:style>
  <w:style w:type="paragraph" w:styleId="62">
    <w:name w:val="index 6"/>
    <w:basedOn w:val="a"/>
    <w:next w:val="a"/>
    <w:semiHidden/>
    <w:pPr>
      <w:ind w:left="1415"/>
    </w:pPr>
  </w:style>
  <w:style w:type="paragraph" w:styleId="52">
    <w:name w:val="index 5"/>
    <w:basedOn w:val="a"/>
    <w:next w:val="a"/>
    <w:semiHidden/>
    <w:pPr>
      <w:ind w:left="1132"/>
    </w:pPr>
  </w:style>
  <w:style w:type="paragraph" w:styleId="42">
    <w:name w:val="index 4"/>
    <w:basedOn w:val="a"/>
    <w:next w:val="a"/>
    <w:semiHidden/>
    <w:pPr>
      <w:ind w:left="849"/>
    </w:pPr>
  </w:style>
  <w:style w:type="paragraph" w:styleId="32">
    <w:name w:val="index 3"/>
    <w:basedOn w:val="a"/>
    <w:next w:val="a"/>
    <w:semiHidden/>
    <w:pPr>
      <w:ind w:left="566"/>
    </w:pPr>
  </w:style>
  <w:style w:type="paragraph" w:styleId="22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6">
    <w:name w:val="index heading"/>
    <w:basedOn w:val="a"/>
    <w:next w:val="12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b">
    <w:name w:val="footnote text"/>
    <w:basedOn w:val="a"/>
    <w:link w:val="ac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d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d"/>
    <w:pPr>
      <w:ind w:left="113"/>
    </w:pPr>
  </w:style>
  <w:style w:type="paragraph" w:customStyle="1" w:styleId="33">
    <w:name w:val="боковик3"/>
    <w:basedOn w:val="ad"/>
    <w:pPr>
      <w:jc w:val="center"/>
    </w:pPr>
    <w:rPr>
      <w:b/>
    </w:rPr>
  </w:style>
  <w:style w:type="paragraph" w:customStyle="1" w:styleId="23">
    <w:name w:val="боковик2"/>
    <w:basedOn w:val="ad"/>
    <w:pPr>
      <w:ind w:left="227"/>
    </w:pPr>
  </w:style>
  <w:style w:type="paragraph" w:customStyle="1" w:styleId="ae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e"/>
    <w:pPr>
      <w:spacing w:before="76"/>
      <w:ind w:right="113"/>
    </w:pPr>
    <w:rPr>
      <w:sz w:val="16"/>
    </w:rPr>
  </w:style>
  <w:style w:type="character" w:styleId="af">
    <w:name w:val="page number"/>
    <w:basedOn w:val="a1"/>
    <w:rPr>
      <w:sz w:val="20"/>
    </w:rPr>
  </w:style>
  <w:style w:type="paragraph" w:styleId="af0">
    <w:name w:val="Body Text"/>
    <w:basedOn w:val="a"/>
    <w:link w:val="af1"/>
    <w:pPr>
      <w:spacing w:before="120" w:after="120"/>
      <w:jc w:val="center"/>
    </w:pPr>
    <w:rPr>
      <w:rFonts w:ascii="Arial" w:hAnsi="Arial"/>
      <w:b/>
      <w:sz w:val="16"/>
      <w:lang w:val="x-none" w:eastAsia="x-none"/>
    </w:rPr>
  </w:style>
  <w:style w:type="paragraph" w:styleId="24">
    <w:name w:val="Body Text 2"/>
    <w:basedOn w:val="a"/>
    <w:link w:val="25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  <w:lang w:val="x-none" w:eastAsia="x-none"/>
    </w:rPr>
  </w:style>
  <w:style w:type="paragraph" w:customStyle="1" w:styleId="af2">
    <w:name w:val="Наименование"/>
    <w:basedOn w:val="af3"/>
    <w:next w:val="af3"/>
    <w:pPr>
      <w:spacing w:before="240" w:after="120"/>
      <w:ind w:firstLine="0"/>
      <w:jc w:val="center"/>
    </w:pPr>
    <w:rPr>
      <w:b/>
      <w:sz w:val="22"/>
    </w:rPr>
  </w:style>
  <w:style w:type="paragraph" w:customStyle="1" w:styleId="af3">
    <w:name w:val="ОснТекст"/>
    <w:pPr>
      <w:ind w:firstLine="709"/>
      <w:jc w:val="both"/>
    </w:pPr>
    <w:rPr>
      <w:noProof/>
    </w:rPr>
  </w:style>
  <w:style w:type="paragraph" w:styleId="af4">
    <w:name w:val="Body Text Indent"/>
    <w:basedOn w:val="a"/>
    <w:link w:val="af5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  <w:lang w:val="x-none" w:eastAsia="x-none"/>
    </w:rPr>
  </w:style>
  <w:style w:type="paragraph" w:styleId="34">
    <w:name w:val="Body Text Indent 3"/>
    <w:basedOn w:val="a"/>
    <w:link w:val="35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  <w:lang w:val="x-none" w:eastAsia="x-none"/>
    </w:rPr>
  </w:style>
  <w:style w:type="paragraph" w:styleId="af6">
    <w:name w:val="Title"/>
    <w:basedOn w:val="a"/>
    <w:link w:val="af7"/>
    <w:qFormat/>
    <w:rsid w:val="009C04C6"/>
    <w:pPr>
      <w:widowControl/>
      <w:jc w:val="center"/>
    </w:pPr>
    <w:rPr>
      <w:b/>
      <w:bCs/>
      <w:sz w:val="36"/>
      <w:szCs w:val="36"/>
      <w:lang w:val="x-none" w:eastAsia="x-none"/>
    </w:rPr>
  </w:style>
  <w:style w:type="character" w:styleId="af8">
    <w:name w:val="footnote reference"/>
    <w:semiHidden/>
    <w:rsid w:val="009C04C6"/>
    <w:rPr>
      <w:vertAlign w:val="superscript"/>
    </w:rPr>
  </w:style>
  <w:style w:type="paragraph" w:styleId="af9">
    <w:name w:val="Balloon Text"/>
    <w:basedOn w:val="a"/>
    <w:link w:val="afa"/>
    <w:semiHidden/>
    <w:rsid w:val="009520B5"/>
    <w:pPr>
      <w:widowControl/>
    </w:pPr>
    <w:rPr>
      <w:rFonts w:ascii="Tahoma" w:hAnsi="Tahoma"/>
      <w:sz w:val="16"/>
      <w:lang w:val="x-none" w:eastAsia="x-none"/>
    </w:rPr>
  </w:style>
  <w:style w:type="character" w:customStyle="1" w:styleId="afa">
    <w:name w:val="Текст выноски Знак"/>
    <w:link w:val="af9"/>
    <w:locked/>
    <w:rsid w:val="009520B5"/>
    <w:rPr>
      <w:rFonts w:ascii="Tahoma" w:hAnsi="Tahoma"/>
      <w:sz w:val="16"/>
      <w:lang w:val="x-none" w:eastAsia="x-none" w:bidi="ar-SA"/>
    </w:rPr>
  </w:style>
  <w:style w:type="paragraph" w:customStyle="1" w:styleId="SHMUZ">
    <w:name w:val="SHMUZ"/>
    <w:basedOn w:val="Noparagraphstyle"/>
    <w:rsid w:val="009520B5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9520B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9520B5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10">
    <w:name w:val="Заголовок 1 Знак"/>
    <w:link w:val="1"/>
    <w:rsid w:val="0036356A"/>
    <w:rPr>
      <w:rFonts w:ascii="Arial" w:hAnsi="Arial"/>
      <w:b/>
      <w:sz w:val="24"/>
      <w:u w:val="single"/>
    </w:rPr>
  </w:style>
  <w:style w:type="character" w:customStyle="1" w:styleId="20">
    <w:name w:val="Заголовок 2 Знак"/>
    <w:link w:val="2"/>
    <w:rsid w:val="0036356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36356A"/>
    <w:rPr>
      <w:b/>
      <w:sz w:val="24"/>
    </w:rPr>
  </w:style>
  <w:style w:type="character" w:customStyle="1" w:styleId="40">
    <w:name w:val="Заголовок 4 Знак"/>
    <w:link w:val="4"/>
    <w:rsid w:val="0036356A"/>
    <w:rPr>
      <w:sz w:val="24"/>
      <w:u w:val="single"/>
    </w:rPr>
  </w:style>
  <w:style w:type="character" w:customStyle="1" w:styleId="50">
    <w:name w:val="Заголовок 5 Знак"/>
    <w:link w:val="5"/>
    <w:rsid w:val="0036356A"/>
    <w:rPr>
      <w:b/>
    </w:rPr>
  </w:style>
  <w:style w:type="character" w:customStyle="1" w:styleId="60">
    <w:name w:val="Заголовок 6 Знак"/>
    <w:link w:val="6"/>
    <w:rsid w:val="0036356A"/>
    <w:rPr>
      <w:u w:val="single"/>
    </w:rPr>
  </w:style>
  <w:style w:type="character" w:customStyle="1" w:styleId="70">
    <w:name w:val="Заголовок 7 Знак"/>
    <w:link w:val="7"/>
    <w:rsid w:val="0036356A"/>
    <w:rPr>
      <w:i/>
    </w:rPr>
  </w:style>
  <w:style w:type="character" w:customStyle="1" w:styleId="80">
    <w:name w:val="Заголовок 8 Знак"/>
    <w:link w:val="8"/>
    <w:rsid w:val="0036356A"/>
    <w:rPr>
      <w:i/>
    </w:rPr>
  </w:style>
  <w:style w:type="character" w:customStyle="1" w:styleId="90">
    <w:name w:val="Заголовок 9 Знак"/>
    <w:link w:val="9"/>
    <w:rsid w:val="0036356A"/>
    <w:rPr>
      <w:i/>
    </w:rPr>
  </w:style>
  <w:style w:type="character" w:customStyle="1" w:styleId="a5">
    <w:name w:val="Текст примечания Знак"/>
    <w:link w:val="a4"/>
    <w:semiHidden/>
    <w:rsid w:val="0036356A"/>
  </w:style>
  <w:style w:type="character" w:customStyle="1" w:styleId="a8">
    <w:name w:val="Нижний колонтитул Знак"/>
    <w:link w:val="a7"/>
    <w:rsid w:val="0036356A"/>
  </w:style>
  <w:style w:type="character" w:customStyle="1" w:styleId="aa">
    <w:name w:val="Верхний колонтитул Знак"/>
    <w:link w:val="a9"/>
    <w:rsid w:val="0036356A"/>
  </w:style>
  <w:style w:type="character" w:customStyle="1" w:styleId="ac">
    <w:name w:val="Текст сноски Знак"/>
    <w:link w:val="ab"/>
    <w:semiHidden/>
    <w:rsid w:val="0036356A"/>
  </w:style>
  <w:style w:type="character" w:customStyle="1" w:styleId="af1">
    <w:name w:val="Основной текст Знак"/>
    <w:link w:val="af0"/>
    <w:rsid w:val="0036356A"/>
    <w:rPr>
      <w:rFonts w:ascii="Arial" w:hAnsi="Arial"/>
      <w:b/>
      <w:sz w:val="16"/>
    </w:rPr>
  </w:style>
  <w:style w:type="character" w:customStyle="1" w:styleId="25">
    <w:name w:val="Основной текст 2 Знак"/>
    <w:link w:val="24"/>
    <w:rsid w:val="0036356A"/>
    <w:rPr>
      <w:rFonts w:ascii="Arial" w:hAnsi="Arial"/>
      <w:b/>
      <w:sz w:val="24"/>
    </w:rPr>
  </w:style>
  <w:style w:type="character" w:customStyle="1" w:styleId="af5">
    <w:name w:val="Основной текст с отступом Знак"/>
    <w:link w:val="af4"/>
    <w:rsid w:val="0036356A"/>
    <w:rPr>
      <w:i/>
      <w:iCs/>
      <w:sz w:val="26"/>
      <w:szCs w:val="26"/>
    </w:rPr>
  </w:style>
  <w:style w:type="character" w:customStyle="1" w:styleId="35">
    <w:name w:val="Основной текст с отступом 3 Знак"/>
    <w:link w:val="34"/>
    <w:rsid w:val="0036356A"/>
    <w:rPr>
      <w:rFonts w:ascii="TimesDL" w:hAnsi="TimesDL"/>
      <w:sz w:val="26"/>
      <w:szCs w:val="26"/>
    </w:rPr>
  </w:style>
  <w:style w:type="character" w:customStyle="1" w:styleId="af7">
    <w:name w:val="Название Знак"/>
    <w:link w:val="af6"/>
    <w:rsid w:val="0036356A"/>
    <w:rPr>
      <w:b/>
      <w:bCs/>
      <w:sz w:val="36"/>
      <w:szCs w:val="36"/>
    </w:rPr>
  </w:style>
  <w:style w:type="paragraph" w:customStyle="1" w:styleId="ZAGG6">
    <w:name w:val="Стиль ZAGG + 6 пт не полужирный Авто не все прописные"/>
    <w:basedOn w:val="ZAGG"/>
    <w:rsid w:val="00C47ED7"/>
    <w:pPr>
      <w:spacing w:line="240" w:lineRule="auto"/>
    </w:pPr>
    <w:rPr>
      <w:b w:val="0"/>
      <w:bCs w:val="0"/>
      <w:caps w:val="0"/>
      <w:color w:val="auto"/>
      <w:sz w:val="12"/>
    </w:rPr>
  </w:style>
  <w:style w:type="paragraph" w:customStyle="1" w:styleId="ZAGG0">
    <w:name w:val="Стиль ZAGG + Авто"/>
    <w:basedOn w:val="ZAGG"/>
    <w:rsid w:val="00C47ED7"/>
    <w:pPr>
      <w:spacing w:line="240" w:lineRule="auto"/>
    </w:pPr>
    <w:rPr>
      <w:color w:val="auto"/>
    </w:rPr>
  </w:style>
  <w:style w:type="paragraph" w:customStyle="1" w:styleId="Arial73">
    <w:name w:val="Стиль Arial 7 пт По центру После:  3 пт"/>
    <w:basedOn w:val="a"/>
    <w:rsid w:val="00C47ED7"/>
    <w:pPr>
      <w:spacing w:after="60"/>
      <w:jc w:val="center"/>
    </w:pPr>
    <w:rPr>
      <w:rFonts w:ascii="Arial" w:hAnsi="Arial"/>
      <w:sz w:val="14"/>
    </w:rPr>
  </w:style>
  <w:style w:type="paragraph" w:customStyle="1" w:styleId="ZAGG-01">
    <w:name w:val="Стиль ZAGG + Справа:  -01 см"/>
    <w:basedOn w:val="ZAGG"/>
    <w:next w:val="ZAGG0"/>
    <w:rsid w:val="00C47ED7"/>
    <w:pPr>
      <w:spacing w:line="240" w:lineRule="auto"/>
    </w:pPr>
    <w:rPr>
      <w:rFonts w:cs="Times New Roman"/>
      <w:szCs w:val="20"/>
    </w:rPr>
  </w:style>
  <w:style w:type="paragraph" w:styleId="afb">
    <w:name w:val="List Paragraph"/>
    <w:basedOn w:val="a"/>
    <w:uiPriority w:val="34"/>
    <w:qFormat/>
    <w:rsid w:val="0045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D9B73-5AA4-46E3-AF4A-D62BF505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703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46</cp:revision>
  <cp:lastPrinted>2020-07-28T08:07:00Z</cp:lastPrinted>
  <dcterms:created xsi:type="dcterms:W3CDTF">2020-10-25T18:19:00Z</dcterms:created>
  <dcterms:modified xsi:type="dcterms:W3CDTF">2024-11-29T11:35:00Z</dcterms:modified>
</cp:coreProperties>
</file>